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34B6" w14:textId="56EA071A" w:rsidR="009B0C52" w:rsidRPr="00F06C63" w:rsidRDefault="00D97DEC" w:rsidP="009B0C52">
      <w:pPr>
        <w:jc w:val="center"/>
        <w:rPr>
          <w:rFonts w:ascii="ＭＳ 明朝" w:eastAsia="ＭＳ 明朝" w:hAnsi="ＭＳ 明朝"/>
          <w:szCs w:val="21"/>
        </w:rPr>
      </w:pPr>
      <w:r>
        <w:rPr>
          <w:rFonts w:ascii="ＭＳ 明朝" w:eastAsia="ＭＳ 明朝" w:hAnsi="ＭＳ 明朝" w:hint="eastAsia"/>
          <w:szCs w:val="21"/>
        </w:rPr>
        <w:t>薩󠄀</w:t>
      </w:r>
      <w:r w:rsidR="009B0C52" w:rsidRPr="00F06C63">
        <w:rPr>
          <w:rFonts w:ascii="ＭＳ 明朝" w:eastAsia="ＭＳ 明朝" w:hAnsi="ＭＳ 明朝"/>
          <w:szCs w:val="21"/>
        </w:rPr>
        <w:t>摩川内市共同募金委員会</w:t>
      </w:r>
      <w:r w:rsidR="00C11FB4" w:rsidRPr="00F06C63">
        <w:rPr>
          <w:rFonts w:ascii="ＭＳ 明朝" w:eastAsia="ＭＳ 明朝" w:hAnsi="ＭＳ 明朝" w:hint="eastAsia"/>
          <w:szCs w:val="21"/>
        </w:rPr>
        <w:t>助成金交付要綱</w:t>
      </w:r>
    </w:p>
    <w:p w14:paraId="0944F606" w14:textId="77777777" w:rsidR="009B0C52" w:rsidRPr="00F06C63" w:rsidRDefault="009B0C52" w:rsidP="009B0C52">
      <w:pPr>
        <w:rPr>
          <w:rFonts w:ascii="ＭＳ 明朝" w:eastAsia="ＭＳ 明朝" w:hAnsi="ＭＳ 明朝"/>
          <w:szCs w:val="21"/>
        </w:rPr>
      </w:pPr>
    </w:p>
    <w:p w14:paraId="359EF7BB" w14:textId="77777777" w:rsidR="00235E8E" w:rsidRPr="00F06C63" w:rsidRDefault="00235E8E" w:rsidP="00ED1B11">
      <w:pPr>
        <w:ind w:firstLineChars="50" w:firstLine="105"/>
        <w:rPr>
          <w:rFonts w:ascii="ＭＳ 明朝" w:eastAsia="ＭＳ 明朝" w:hAnsi="ＭＳ 明朝"/>
          <w:szCs w:val="21"/>
        </w:rPr>
      </w:pPr>
      <w:r w:rsidRPr="00F06C63">
        <w:rPr>
          <w:rFonts w:ascii="ＭＳ 明朝" w:eastAsia="ＭＳ 明朝" w:hAnsi="ＭＳ 明朝" w:hint="eastAsia"/>
          <w:szCs w:val="21"/>
        </w:rPr>
        <w:t>（目的）</w:t>
      </w:r>
    </w:p>
    <w:p w14:paraId="2E929993" w14:textId="19DDDB0C" w:rsidR="00235E8E" w:rsidRPr="00ED1B11" w:rsidRDefault="00235E8E" w:rsidP="00235E8E">
      <w:pPr>
        <w:ind w:left="210" w:hangingChars="100" w:hanging="210"/>
        <w:rPr>
          <w:rFonts w:ascii="ＭＳ 明朝" w:eastAsia="ＭＳ 明朝" w:hAnsi="ＭＳ 明朝"/>
          <w:color w:val="000000" w:themeColor="text1"/>
          <w:szCs w:val="21"/>
        </w:rPr>
      </w:pPr>
      <w:r w:rsidRPr="00F06C63">
        <w:rPr>
          <w:rFonts w:ascii="ＭＳ 明朝" w:eastAsia="ＭＳ 明朝" w:hAnsi="ＭＳ 明朝" w:hint="eastAsia"/>
          <w:szCs w:val="21"/>
        </w:rPr>
        <w:t xml:space="preserve">第１条　</w:t>
      </w:r>
      <w:r w:rsidRPr="00ED1B11">
        <w:rPr>
          <w:rFonts w:ascii="ＭＳ 明朝" w:eastAsia="ＭＳ 明朝" w:hAnsi="ＭＳ 明朝" w:hint="eastAsia"/>
          <w:color w:val="000000" w:themeColor="text1"/>
          <w:szCs w:val="21"/>
        </w:rPr>
        <w:t>この要綱は、誰もが住み慣れた地域で安心して暮らせるまちづくりを推進するため、</w:t>
      </w:r>
      <w:r w:rsidR="00897D61" w:rsidRPr="00ED1B11">
        <w:rPr>
          <w:rFonts w:ascii="ＭＳ 明朝" w:eastAsia="ＭＳ 明朝" w:hAnsi="ＭＳ 明朝" w:hint="eastAsia"/>
          <w:color w:val="000000" w:themeColor="text1"/>
          <w:szCs w:val="21"/>
        </w:rPr>
        <w:t>福祉サービスを必要とする支援対象者（子ども、高齢者、障害者、生活困窮者など）に対して福祉活動、地域福祉推進に取り組む市内のボランティア・福祉団体を支援することを目的とし、</w:t>
      </w:r>
      <w:r w:rsidRPr="00ED1B11">
        <w:rPr>
          <w:rFonts w:ascii="ＭＳ 明朝" w:eastAsia="ＭＳ 明朝" w:hAnsi="ＭＳ 明朝" w:hint="eastAsia"/>
          <w:color w:val="000000" w:themeColor="text1"/>
          <w:szCs w:val="21"/>
        </w:rPr>
        <w:t>鹿児島県共同募金会薩</w:t>
      </w:r>
      <w:r w:rsidRPr="00ED1B11">
        <w:rPr>
          <w:rFonts w:ascii="ＭＳ 明朝" w:eastAsia="ＭＳ 明朝" w:hAnsi="ＭＳ 明朝"/>
          <w:color w:val="000000" w:themeColor="text1"/>
          <w:szCs w:val="21"/>
        </w:rPr>
        <w:t>󠄀摩川内市共同募金委員会（以下「本会」という。）が助成する薩󠄀摩川内市共同募金委員会助成金（以下「助成金」という。）の交付に必要な事項を定める。</w:t>
      </w:r>
    </w:p>
    <w:p w14:paraId="491A71AC" w14:textId="77777777" w:rsidR="00235E8E" w:rsidRPr="00ED1B11" w:rsidRDefault="00235E8E" w:rsidP="00235E8E">
      <w:pPr>
        <w:rPr>
          <w:rFonts w:ascii="ＭＳ 明朝" w:eastAsia="ＭＳ 明朝" w:hAnsi="ＭＳ 明朝"/>
          <w:color w:val="000000" w:themeColor="text1"/>
          <w:szCs w:val="21"/>
        </w:rPr>
      </w:pPr>
    </w:p>
    <w:p w14:paraId="1687A216" w14:textId="77777777" w:rsidR="00F96045" w:rsidRPr="00ED1B11" w:rsidRDefault="00F96045" w:rsidP="00ED1B11">
      <w:pPr>
        <w:ind w:firstLineChars="50" w:firstLine="105"/>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（助成要件）</w:t>
      </w:r>
    </w:p>
    <w:p w14:paraId="6C61EE38" w14:textId="23E65C0C" w:rsidR="00F96045" w:rsidRPr="00ED1B11" w:rsidRDefault="00F96045"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第２条　</w:t>
      </w:r>
      <w:r w:rsidR="00134909" w:rsidRPr="00ED1B11">
        <w:rPr>
          <w:rFonts w:ascii="ＭＳ 明朝" w:eastAsia="ＭＳ 明朝" w:hAnsi="ＭＳ 明朝" w:hint="eastAsia"/>
          <w:color w:val="000000" w:themeColor="text1"/>
          <w:szCs w:val="21"/>
        </w:rPr>
        <w:t>助成となる要件は</w:t>
      </w:r>
      <w:r w:rsidR="00F8737C" w:rsidRPr="00ED1B11">
        <w:rPr>
          <w:rFonts w:ascii="ＭＳ 明朝" w:eastAsia="ＭＳ 明朝" w:hAnsi="ＭＳ 明朝" w:hint="eastAsia"/>
          <w:color w:val="000000" w:themeColor="text1"/>
          <w:szCs w:val="21"/>
        </w:rPr>
        <w:t>、次の</w:t>
      </w:r>
      <w:r w:rsidR="00D00423" w:rsidRPr="00ED1B11">
        <w:rPr>
          <w:rFonts w:ascii="ＭＳ 明朝" w:eastAsia="ＭＳ 明朝" w:hAnsi="ＭＳ 明朝" w:hint="eastAsia"/>
          <w:color w:val="000000" w:themeColor="text1"/>
          <w:szCs w:val="21"/>
        </w:rPr>
        <w:t>いずれかと</w:t>
      </w:r>
      <w:r w:rsidR="00F8737C" w:rsidRPr="00ED1B11">
        <w:rPr>
          <w:rFonts w:ascii="ＭＳ 明朝" w:eastAsia="ＭＳ 明朝" w:hAnsi="ＭＳ 明朝" w:hint="eastAsia"/>
          <w:color w:val="000000" w:themeColor="text1"/>
          <w:szCs w:val="21"/>
        </w:rPr>
        <w:t>する</w:t>
      </w:r>
      <w:r w:rsidR="00B11E99">
        <w:rPr>
          <w:rFonts w:ascii="ＭＳ 明朝" w:eastAsia="ＭＳ 明朝" w:hAnsi="ＭＳ 明朝" w:hint="eastAsia"/>
          <w:color w:val="000000" w:themeColor="text1"/>
          <w:szCs w:val="21"/>
        </w:rPr>
        <w:t>。</w:t>
      </w:r>
    </w:p>
    <w:p w14:paraId="21044E70" w14:textId="5E52F73F" w:rsidR="00371C20" w:rsidRPr="00624459" w:rsidRDefault="00CA799D" w:rsidP="00624459">
      <w:pPr>
        <w:pStyle w:val="a9"/>
        <w:numPr>
          <w:ilvl w:val="0"/>
          <w:numId w:val="17"/>
        </w:numPr>
        <w:ind w:leftChars="0"/>
        <w:rPr>
          <w:rFonts w:ascii="ＭＳ 明朝" w:eastAsia="ＭＳ 明朝" w:hAnsi="ＭＳ 明朝"/>
          <w:color w:val="000000" w:themeColor="text1"/>
          <w:szCs w:val="21"/>
        </w:rPr>
      </w:pPr>
      <w:r w:rsidRPr="00624459">
        <w:rPr>
          <w:rFonts w:ascii="ＭＳ 明朝" w:eastAsia="ＭＳ 明朝" w:hAnsi="ＭＳ 明朝" w:hint="eastAsia"/>
          <w:color w:val="000000" w:themeColor="text1"/>
          <w:szCs w:val="21"/>
        </w:rPr>
        <w:t>法人又はこれらに準ずる組織として運営がなされている</w:t>
      </w:r>
      <w:r w:rsidR="00371C20" w:rsidRPr="00624459">
        <w:rPr>
          <w:rFonts w:ascii="ＭＳ 明朝" w:eastAsia="ＭＳ 明朝" w:hAnsi="ＭＳ 明朝" w:hint="eastAsia"/>
          <w:color w:val="000000" w:themeColor="text1"/>
          <w:szCs w:val="21"/>
        </w:rPr>
        <w:t>団体もしくは、行おうと</w:t>
      </w:r>
    </w:p>
    <w:p w14:paraId="0E63FD90" w14:textId="77777777" w:rsidR="00624459" w:rsidRDefault="00371C20" w:rsidP="00624459">
      <w:pPr>
        <w:ind w:firstLineChars="300" w:firstLine="63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する団体である</w:t>
      </w:r>
      <w:r w:rsidR="00CA799D" w:rsidRPr="00ED1B11">
        <w:rPr>
          <w:rFonts w:ascii="ＭＳ 明朝" w:eastAsia="ＭＳ 明朝" w:hAnsi="ＭＳ 明朝" w:hint="eastAsia"/>
          <w:color w:val="000000" w:themeColor="text1"/>
          <w:szCs w:val="21"/>
        </w:rPr>
        <w:t>こと</w:t>
      </w:r>
    </w:p>
    <w:p w14:paraId="7024F7AD" w14:textId="553EA414" w:rsidR="00624459" w:rsidRPr="00624459" w:rsidRDefault="00CA799D" w:rsidP="00624459">
      <w:pPr>
        <w:pStyle w:val="a9"/>
        <w:numPr>
          <w:ilvl w:val="0"/>
          <w:numId w:val="17"/>
        </w:numPr>
        <w:ind w:leftChars="0"/>
        <w:rPr>
          <w:rFonts w:ascii="ＭＳ 明朝" w:eastAsia="ＭＳ 明朝" w:hAnsi="ＭＳ 明朝"/>
          <w:color w:val="000000" w:themeColor="text1"/>
          <w:szCs w:val="21"/>
        </w:rPr>
      </w:pPr>
      <w:r w:rsidRPr="00624459">
        <w:rPr>
          <w:rFonts w:ascii="ＭＳ 明朝" w:eastAsia="ＭＳ 明朝" w:hAnsi="ＭＳ 明朝" w:hint="eastAsia"/>
          <w:color w:val="000000" w:themeColor="text1"/>
          <w:szCs w:val="21"/>
        </w:rPr>
        <w:t>社会福祉を目的とする事業の運営がなされていること</w:t>
      </w:r>
    </w:p>
    <w:p w14:paraId="6C195A9C" w14:textId="77777777" w:rsidR="00624459" w:rsidRDefault="00FE1EB4" w:rsidP="00624459">
      <w:pPr>
        <w:pStyle w:val="a9"/>
        <w:numPr>
          <w:ilvl w:val="0"/>
          <w:numId w:val="17"/>
        </w:numPr>
        <w:ind w:leftChars="0"/>
        <w:rPr>
          <w:rFonts w:ascii="ＭＳ 明朝" w:eastAsia="ＭＳ 明朝" w:hAnsi="ＭＳ 明朝"/>
          <w:color w:val="000000" w:themeColor="text1"/>
          <w:szCs w:val="21"/>
        </w:rPr>
      </w:pPr>
      <w:r w:rsidRPr="00624459">
        <w:rPr>
          <w:rFonts w:ascii="ＭＳ 明朝" w:eastAsia="ＭＳ 明朝" w:hAnsi="ＭＳ 明朝" w:hint="eastAsia"/>
          <w:color w:val="000000" w:themeColor="text1"/>
          <w:szCs w:val="21"/>
        </w:rPr>
        <w:t>事業活動において目標達成のための</w:t>
      </w:r>
      <w:r w:rsidR="00CA799D" w:rsidRPr="00624459">
        <w:rPr>
          <w:rFonts w:ascii="ＭＳ 明朝" w:eastAsia="ＭＳ 明朝" w:hAnsi="ＭＳ 明朝" w:hint="eastAsia"/>
          <w:color w:val="000000" w:themeColor="text1"/>
          <w:szCs w:val="21"/>
        </w:rPr>
        <w:t>自己財源が乏しく、助成を必要とすること</w:t>
      </w:r>
    </w:p>
    <w:p w14:paraId="1D4EE53D" w14:textId="54075C28" w:rsidR="00624459" w:rsidRDefault="001D6326" w:rsidP="00624459">
      <w:pPr>
        <w:pStyle w:val="a9"/>
        <w:numPr>
          <w:ilvl w:val="0"/>
          <w:numId w:val="17"/>
        </w:numPr>
        <w:ind w:leftChars="0"/>
        <w:rPr>
          <w:rFonts w:ascii="ＭＳ 明朝" w:eastAsia="ＭＳ 明朝" w:hAnsi="ＭＳ 明朝"/>
          <w:color w:val="000000" w:themeColor="text1"/>
          <w:szCs w:val="21"/>
        </w:rPr>
      </w:pPr>
      <w:r w:rsidRPr="00624459">
        <w:rPr>
          <w:rFonts w:ascii="ＭＳ 明朝" w:eastAsia="ＭＳ 明朝" w:hAnsi="ＭＳ 明朝" w:hint="eastAsia"/>
          <w:color w:val="000000" w:themeColor="text1"/>
          <w:szCs w:val="21"/>
        </w:rPr>
        <w:t>助成事業について共同募金助成事業であることを明記し、効果的な広報を行うこと</w:t>
      </w:r>
    </w:p>
    <w:p w14:paraId="117F871F" w14:textId="11CA8168" w:rsidR="001D6326" w:rsidRPr="00ED1B11" w:rsidRDefault="001D6326" w:rsidP="001D6326">
      <w:pPr>
        <w:ind w:left="630" w:hangingChars="300" w:hanging="630"/>
        <w:rPr>
          <w:rFonts w:ascii="ＭＳ 明朝" w:eastAsia="ＭＳ 明朝" w:hAnsi="ＭＳ 明朝"/>
          <w:color w:val="000000" w:themeColor="text1"/>
          <w:szCs w:val="21"/>
        </w:rPr>
      </w:pPr>
    </w:p>
    <w:p w14:paraId="646F6ADB" w14:textId="77777777" w:rsidR="00235E8E" w:rsidRPr="00ED1B11" w:rsidRDefault="00235E8E" w:rsidP="00ED1B11">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（助成対象団体）</w:t>
      </w:r>
    </w:p>
    <w:p w14:paraId="21632F0C" w14:textId="5066BB28" w:rsidR="00235E8E" w:rsidRPr="00ED1B11" w:rsidRDefault="001D6326" w:rsidP="00235E8E">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第３</w:t>
      </w:r>
      <w:r w:rsidR="00235E8E" w:rsidRPr="00ED1B11">
        <w:rPr>
          <w:rFonts w:ascii="ＭＳ 明朝" w:eastAsia="ＭＳ 明朝" w:hAnsi="ＭＳ 明朝" w:hint="eastAsia"/>
          <w:color w:val="000000" w:themeColor="text1"/>
          <w:szCs w:val="21"/>
        </w:rPr>
        <w:t>条　助成対象団体は、薩</w:t>
      </w:r>
      <w:r w:rsidR="00235E8E" w:rsidRPr="00ED1B11">
        <w:rPr>
          <w:rFonts w:ascii="ＭＳ 明朝" w:eastAsia="ＭＳ 明朝" w:hAnsi="ＭＳ 明朝"/>
          <w:color w:val="000000" w:themeColor="text1"/>
          <w:szCs w:val="21"/>
        </w:rPr>
        <w:t>󠄀摩川内市内で活動する社会福祉法人、特定非営利活動法人、自治会等の地域団体</w:t>
      </w:r>
      <w:r w:rsidR="00E812B3" w:rsidRPr="00ED1B11">
        <w:rPr>
          <w:rFonts w:ascii="ＭＳ 明朝" w:eastAsia="ＭＳ 明朝" w:hAnsi="ＭＳ 明朝" w:hint="eastAsia"/>
          <w:color w:val="000000" w:themeColor="text1"/>
          <w:szCs w:val="21"/>
        </w:rPr>
        <w:t>、その他ボランティア・市民活動団体（住民主体による非営利団体）とする</w:t>
      </w:r>
      <w:r w:rsidR="00235E8E" w:rsidRPr="00ED1B11">
        <w:rPr>
          <w:rFonts w:ascii="ＭＳ 明朝" w:eastAsia="ＭＳ 明朝" w:hAnsi="ＭＳ 明朝"/>
          <w:color w:val="000000" w:themeColor="text1"/>
          <w:szCs w:val="21"/>
        </w:rPr>
        <w:t>。</w:t>
      </w:r>
    </w:p>
    <w:p w14:paraId="38FAED5C" w14:textId="6819905F" w:rsidR="00E812B3" w:rsidRPr="00ED1B11" w:rsidRDefault="00235E8E"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２　</w:t>
      </w:r>
      <w:r w:rsidR="00E812B3" w:rsidRPr="00ED1B11">
        <w:rPr>
          <w:rFonts w:ascii="ＭＳ 明朝" w:eastAsia="ＭＳ 明朝" w:hAnsi="ＭＳ 明朝" w:hint="eastAsia"/>
          <w:color w:val="000000" w:themeColor="text1"/>
          <w:szCs w:val="21"/>
        </w:rPr>
        <w:t>その他本会が</w:t>
      </w:r>
      <w:r w:rsidR="00CD733A" w:rsidRPr="00ED1B11">
        <w:rPr>
          <w:rFonts w:ascii="ＭＳ 明朝" w:eastAsia="ＭＳ 明朝" w:hAnsi="ＭＳ 明朝" w:hint="eastAsia"/>
          <w:color w:val="000000" w:themeColor="text1"/>
          <w:szCs w:val="21"/>
        </w:rPr>
        <w:t>適当と</w:t>
      </w:r>
      <w:r w:rsidR="00E812B3" w:rsidRPr="00ED1B11">
        <w:rPr>
          <w:rFonts w:ascii="ＭＳ 明朝" w:eastAsia="ＭＳ 明朝" w:hAnsi="ＭＳ 明朝" w:hint="eastAsia"/>
          <w:color w:val="000000" w:themeColor="text1"/>
          <w:szCs w:val="21"/>
        </w:rPr>
        <w:t>認めた団体</w:t>
      </w:r>
    </w:p>
    <w:p w14:paraId="7510B0E1" w14:textId="1704802B" w:rsidR="00235E8E" w:rsidRPr="00ED1B11" w:rsidRDefault="00E812B3"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３　</w:t>
      </w:r>
      <w:r w:rsidR="00235E8E" w:rsidRPr="00ED1B11">
        <w:rPr>
          <w:rFonts w:ascii="ＭＳ 明朝" w:eastAsia="ＭＳ 明朝" w:hAnsi="ＭＳ 明朝" w:hint="eastAsia"/>
          <w:color w:val="000000" w:themeColor="text1"/>
          <w:szCs w:val="21"/>
        </w:rPr>
        <w:t>助成対象団体は、共同募金運動への協力を行うこと。</w:t>
      </w:r>
    </w:p>
    <w:p w14:paraId="1C5E998F" w14:textId="77777777" w:rsidR="00235E8E" w:rsidRPr="00ED1B11" w:rsidRDefault="00235E8E" w:rsidP="00235E8E">
      <w:pPr>
        <w:rPr>
          <w:rFonts w:ascii="ＭＳ 明朝" w:eastAsia="ＭＳ 明朝" w:hAnsi="ＭＳ 明朝"/>
          <w:color w:val="000000" w:themeColor="text1"/>
          <w:szCs w:val="21"/>
        </w:rPr>
      </w:pPr>
    </w:p>
    <w:p w14:paraId="7435B320" w14:textId="77777777" w:rsidR="00235E8E" w:rsidRPr="00ED1B11" w:rsidRDefault="00235E8E" w:rsidP="00ED1B11">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（助成対象事業）</w:t>
      </w:r>
    </w:p>
    <w:p w14:paraId="4B25CAF6" w14:textId="77777777" w:rsidR="00235E8E" w:rsidRPr="00ED1B11" w:rsidRDefault="001D6326" w:rsidP="00ED1B11">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第４</w:t>
      </w:r>
      <w:r w:rsidR="00235E8E" w:rsidRPr="00ED1B11">
        <w:rPr>
          <w:rFonts w:ascii="ＭＳ 明朝" w:eastAsia="ＭＳ 明朝" w:hAnsi="ＭＳ 明朝" w:hint="eastAsia"/>
          <w:color w:val="000000" w:themeColor="text1"/>
          <w:szCs w:val="21"/>
        </w:rPr>
        <w:t>条　助成対象事業は、次のとおりとする。</w:t>
      </w:r>
    </w:p>
    <w:p w14:paraId="67C5B777" w14:textId="53359E02" w:rsidR="008F4BED" w:rsidRP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高齢者や障害者などの日常生活に不安を抱えている方への支援活動</w:t>
      </w:r>
    </w:p>
    <w:p w14:paraId="470FF5FB"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地域における孤立防止のための見守り・声かけ活動</w:t>
      </w:r>
    </w:p>
    <w:p w14:paraId="40C06540"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生活困窮者への支援活動</w:t>
      </w:r>
    </w:p>
    <w:p w14:paraId="5D198E8F"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引きこもり支援活動</w:t>
      </w:r>
    </w:p>
    <w:p w14:paraId="427AE5FD"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こどもの居場所づくり活動</w:t>
      </w:r>
    </w:p>
    <w:p w14:paraId="35DB7BA8"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高齢者</w:t>
      </w:r>
      <w:r w:rsidR="00E812B3" w:rsidRPr="008F4BED">
        <w:rPr>
          <w:rFonts w:ascii="ＭＳ 明朝" w:eastAsia="ＭＳ 明朝" w:hAnsi="ＭＳ 明朝" w:hint="eastAsia"/>
          <w:color w:val="000000" w:themeColor="text1"/>
        </w:rPr>
        <w:t>福祉に関する</w:t>
      </w:r>
      <w:r w:rsidRPr="008F4BED">
        <w:rPr>
          <w:rFonts w:ascii="ＭＳ 明朝" w:eastAsia="ＭＳ 明朝" w:hAnsi="ＭＳ 明朝" w:hint="eastAsia"/>
          <w:color w:val="000000" w:themeColor="text1"/>
        </w:rPr>
        <w:t>活動</w:t>
      </w:r>
    </w:p>
    <w:p w14:paraId="7600F2D3" w14:textId="77777777" w:rsidR="008F4BED" w:rsidRDefault="00897D61"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障害者</w:t>
      </w:r>
      <w:r w:rsidR="00E812B3" w:rsidRPr="008F4BED">
        <w:rPr>
          <w:rFonts w:ascii="ＭＳ 明朝" w:eastAsia="ＭＳ 明朝" w:hAnsi="ＭＳ 明朝" w:hint="eastAsia"/>
          <w:color w:val="000000" w:themeColor="text1"/>
        </w:rPr>
        <w:t>・児福祉に関する活動</w:t>
      </w:r>
    </w:p>
    <w:p w14:paraId="3A08E945" w14:textId="77777777" w:rsidR="008F4BED" w:rsidRDefault="0035078C" w:rsidP="008F4BED">
      <w:pPr>
        <w:pStyle w:val="a9"/>
        <w:numPr>
          <w:ilvl w:val="0"/>
          <w:numId w:val="6"/>
        </w:numPr>
        <w:ind w:leftChars="0"/>
        <w:jc w:val="left"/>
        <w:rPr>
          <w:rFonts w:ascii="ＭＳ 明朝" w:eastAsia="ＭＳ 明朝" w:hAnsi="ＭＳ 明朝"/>
          <w:color w:val="000000" w:themeColor="text1"/>
        </w:rPr>
      </w:pPr>
      <w:r w:rsidRPr="008F4BED">
        <w:rPr>
          <w:rFonts w:ascii="ＭＳ 明朝" w:eastAsia="ＭＳ 明朝" w:hAnsi="ＭＳ 明朝" w:hint="eastAsia"/>
          <w:color w:val="000000" w:themeColor="text1"/>
        </w:rPr>
        <w:t>地域</w:t>
      </w:r>
      <w:r w:rsidR="00371C20" w:rsidRPr="008F4BED">
        <w:rPr>
          <w:rFonts w:ascii="ＭＳ 明朝" w:eastAsia="ＭＳ 明朝" w:hAnsi="ＭＳ 明朝" w:hint="eastAsia"/>
          <w:color w:val="000000" w:themeColor="text1"/>
        </w:rPr>
        <w:t>福祉推進</w:t>
      </w:r>
      <w:r w:rsidRPr="008F4BED">
        <w:rPr>
          <w:rFonts w:ascii="ＭＳ 明朝" w:eastAsia="ＭＳ 明朝" w:hAnsi="ＭＳ 明朝" w:hint="eastAsia"/>
          <w:color w:val="000000" w:themeColor="text1"/>
        </w:rPr>
        <w:t>の</w:t>
      </w:r>
      <w:r w:rsidR="00371C20" w:rsidRPr="008F4BED">
        <w:rPr>
          <w:rFonts w:ascii="ＭＳ 明朝" w:eastAsia="ＭＳ 明朝" w:hAnsi="ＭＳ 明朝" w:hint="eastAsia"/>
          <w:color w:val="000000" w:themeColor="text1"/>
        </w:rPr>
        <w:t>為の</w:t>
      </w:r>
      <w:r w:rsidRPr="008F4BED">
        <w:rPr>
          <w:rFonts w:ascii="ＭＳ 明朝" w:eastAsia="ＭＳ 明朝" w:hAnsi="ＭＳ 明朝" w:hint="eastAsia"/>
          <w:color w:val="000000" w:themeColor="text1"/>
        </w:rPr>
        <w:t>人材育成</w:t>
      </w:r>
      <w:r w:rsidR="00371C20" w:rsidRPr="008F4BED">
        <w:rPr>
          <w:rFonts w:ascii="ＭＳ 明朝" w:eastAsia="ＭＳ 明朝" w:hAnsi="ＭＳ 明朝" w:hint="eastAsia"/>
          <w:color w:val="000000" w:themeColor="text1"/>
        </w:rPr>
        <w:t>活動</w:t>
      </w:r>
    </w:p>
    <w:p w14:paraId="072A44E0" w14:textId="77777777" w:rsidR="00C24BAD" w:rsidRDefault="00691369" w:rsidP="00C24BAD">
      <w:pPr>
        <w:pStyle w:val="a9"/>
        <w:numPr>
          <w:ilvl w:val="0"/>
          <w:numId w:val="6"/>
        </w:numPr>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薩󠄀</w:t>
      </w:r>
      <w:r w:rsidR="00E812B3" w:rsidRPr="008F4BED">
        <w:rPr>
          <w:rFonts w:ascii="ＭＳ 明朝" w:eastAsia="ＭＳ 明朝" w:hAnsi="ＭＳ 明朝" w:hint="eastAsia"/>
          <w:color w:val="000000" w:themeColor="text1"/>
        </w:rPr>
        <w:t>摩川内市社会福祉協議会</w:t>
      </w:r>
      <w:r w:rsidR="00F918E3" w:rsidRPr="008F4BED">
        <w:rPr>
          <w:rFonts w:ascii="ＭＳ 明朝" w:eastAsia="ＭＳ 明朝" w:hAnsi="ＭＳ 明朝" w:hint="eastAsia"/>
          <w:color w:val="000000" w:themeColor="text1"/>
        </w:rPr>
        <w:t>が行う地域福祉事業</w:t>
      </w:r>
    </w:p>
    <w:p w14:paraId="5F688CB0" w14:textId="220BBCD4" w:rsidR="00235E8E" w:rsidRPr="00C24BAD" w:rsidRDefault="00C24BAD" w:rsidP="00C24BAD">
      <w:pPr>
        <w:jc w:val="left"/>
        <w:rPr>
          <w:rFonts w:ascii="ＭＳ 明朝" w:eastAsia="ＭＳ 明朝" w:hAnsi="ＭＳ 明朝"/>
          <w:color w:val="000000" w:themeColor="text1"/>
        </w:rPr>
      </w:pPr>
      <w:r>
        <w:rPr>
          <w:rFonts w:ascii="ＭＳ 明朝" w:eastAsia="ＭＳ 明朝" w:hAnsi="ＭＳ 明朝" w:hint="eastAsia"/>
          <w:color w:val="000000" w:themeColor="text1"/>
        </w:rPr>
        <w:t>（10）</w:t>
      </w:r>
      <w:r w:rsidR="008F4BED" w:rsidRPr="00C24BAD">
        <w:rPr>
          <w:rFonts w:ascii="ＭＳ 明朝" w:eastAsia="ＭＳ 明朝" w:hAnsi="ＭＳ 明朝" w:hint="eastAsia"/>
          <w:color w:val="000000" w:themeColor="text1"/>
        </w:rPr>
        <w:t>そ</w:t>
      </w:r>
      <w:r w:rsidR="00897D61" w:rsidRPr="00C24BAD">
        <w:rPr>
          <w:rFonts w:ascii="ＭＳ 明朝" w:eastAsia="ＭＳ 明朝" w:hAnsi="ＭＳ 明朝" w:hint="eastAsia"/>
          <w:color w:val="000000" w:themeColor="text1"/>
        </w:rPr>
        <w:t>の他本会が</w:t>
      </w:r>
      <w:r w:rsidR="00CD733A" w:rsidRPr="00C24BAD">
        <w:rPr>
          <w:rFonts w:ascii="ＭＳ 明朝" w:eastAsia="ＭＳ 明朝" w:hAnsi="ＭＳ 明朝" w:hint="eastAsia"/>
          <w:color w:val="000000" w:themeColor="text1"/>
        </w:rPr>
        <w:t>適当</w:t>
      </w:r>
      <w:r w:rsidR="00897D61" w:rsidRPr="00C24BAD">
        <w:rPr>
          <w:rFonts w:ascii="ＭＳ 明朝" w:eastAsia="ＭＳ 明朝" w:hAnsi="ＭＳ 明朝" w:hint="eastAsia"/>
          <w:color w:val="000000" w:themeColor="text1"/>
        </w:rPr>
        <w:t>と認めた活動</w:t>
      </w:r>
    </w:p>
    <w:p w14:paraId="516C6E94" w14:textId="77777777" w:rsidR="00FE1EB4" w:rsidRPr="00ED1B11" w:rsidRDefault="00FE1EB4" w:rsidP="00235E8E">
      <w:pPr>
        <w:rPr>
          <w:rFonts w:ascii="ＭＳ 明朝" w:eastAsia="ＭＳ 明朝" w:hAnsi="ＭＳ 明朝"/>
          <w:color w:val="000000" w:themeColor="text1"/>
          <w:szCs w:val="21"/>
        </w:rPr>
      </w:pPr>
    </w:p>
    <w:p w14:paraId="48833005" w14:textId="77777777" w:rsidR="007B06EB" w:rsidRDefault="007B06EB" w:rsidP="008F4BED">
      <w:pPr>
        <w:ind w:firstLineChars="100" w:firstLine="210"/>
        <w:rPr>
          <w:rFonts w:ascii="ＭＳ 明朝" w:eastAsia="ＭＳ 明朝" w:hAnsi="ＭＳ 明朝"/>
          <w:color w:val="000000" w:themeColor="text1"/>
          <w:szCs w:val="21"/>
        </w:rPr>
      </w:pPr>
    </w:p>
    <w:p w14:paraId="48EA1F11" w14:textId="39673C5B" w:rsidR="00235E8E" w:rsidRPr="00ED1B11" w:rsidRDefault="00235E8E" w:rsidP="008F4BED">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lastRenderedPageBreak/>
        <w:t>（助成金）</w:t>
      </w:r>
    </w:p>
    <w:p w14:paraId="58B6B4ED" w14:textId="49824889" w:rsidR="00235E8E" w:rsidRPr="00ED1B11" w:rsidRDefault="001D6326" w:rsidP="00235E8E">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第５</w:t>
      </w:r>
      <w:r w:rsidR="00235E8E" w:rsidRPr="00ED1B11">
        <w:rPr>
          <w:rFonts w:ascii="ＭＳ 明朝" w:eastAsia="ＭＳ 明朝" w:hAnsi="ＭＳ 明朝" w:hint="eastAsia"/>
          <w:color w:val="000000" w:themeColor="text1"/>
          <w:szCs w:val="21"/>
        </w:rPr>
        <w:t>条　助成金は、鹿児島県共同募金会（以下「県共募」という。）から本会に交付される地域福祉活動事業費</w:t>
      </w:r>
      <w:r w:rsidR="00F918E3" w:rsidRPr="00ED1B11">
        <w:rPr>
          <w:rFonts w:ascii="ＭＳ 明朝" w:eastAsia="ＭＳ 明朝" w:hAnsi="ＭＳ 明朝" w:hint="eastAsia"/>
          <w:color w:val="000000" w:themeColor="text1"/>
          <w:szCs w:val="21"/>
        </w:rPr>
        <w:t>を財源</w:t>
      </w:r>
      <w:r w:rsidR="00235E8E" w:rsidRPr="00ED1B11">
        <w:rPr>
          <w:rFonts w:ascii="ＭＳ 明朝" w:eastAsia="ＭＳ 明朝" w:hAnsi="ＭＳ 明朝" w:hint="eastAsia"/>
          <w:color w:val="000000" w:themeColor="text1"/>
          <w:szCs w:val="21"/>
        </w:rPr>
        <w:t>とする。</w:t>
      </w:r>
    </w:p>
    <w:p w14:paraId="7447DB8F" w14:textId="77777777" w:rsidR="00235E8E" w:rsidRPr="00ED1B11" w:rsidRDefault="00235E8E"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２　助成金は、県共募から本会への交付額の範囲内で調整する。</w:t>
      </w:r>
    </w:p>
    <w:p w14:paraId="507B78EB" w14:textId="77777777" w:rsidR="0042162A" w:rsidRPr="00ED1B11" w:rsidRDefault="0042162A" w:rsidP="00235E8E">
      <w:pPr>
        <w:rPr>
          <w:rFonts w:ascii="ＭＳ 明朝" w:eastAsia="ＭＳ 明朝" w:hAnsi="ＭＳ 明朝"/>
          <w:color w:val="000000" w:themeColor="text1"/>
          <w:szCs w:val="21"/>
        </w:rPr>
      </w:pPr>
    </w:p>
    <w:p w14:paraId="2BDAAAA3" w14:textId="77777777" w:rsidR="0042162A" w:rsidRPr="00ED1B11" w:rsidRDefault="0042162A" w:rsidP="00890289">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（対象経費）</w:t>
      </w:r>
    </w:p>
    <w:p w14:paraId="7ED0EBD4" w14:textId="77777777" w:rsidR="0042162A" w:rsidRPr="00ED1B11" w:rsidRDefault="0042162A"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第６条　対象となる経費は次のとおりとする。</w:t>
      </w:r>
    </w:p>
    <w:p w14:paraId="73AAC8F5" w14:textId="671C6441" w:rsidR="00890289" w:rsidRPr="00890289" w:rsidRDefault="0042162A" w:rsidP="00890289">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報酬</w:t>
      </w:r>
      <w:r w:rsidR="00BA24DE">
        <w:rPr>
          <w:rFonts w:ascii="ＭＳ 明朝" w:eastAsia="ＭＳ 明朝" w:hAnsi="ＭＳ 明朝" w:hint="eastAsia"/>
          <w:color w:val="000000" w:themeColor="text1"/>
          <w:szCs w:val="21"/>
        </w:rPr>
        <w:t>（</w:t>
      </w:r>
      <w:r w:rsidRPr="00890289">
        <w:rPr>
          <w:rFonts w:ascii="ＭＳ 明朝" w:eastAsia="ＭＳ 明朝" w:hAnsi="ＭＳ 明朝" w:hint="eastAsia"/>
          <w:color w:val="000000" w:themeColor="text1"/>
          <w:szCs w:val="21"/>
        </w:rPr>
        <w:t>職員の人件費は除く。</w:t>
      </w:r>
      <w:r w:rsidR="00BA24DE">
        <w:rPr>
          <w:rFonts w:ascii="ＭＳ 明朝" w:eastAsia="ＭＳ 明朝" w:hAnsi="ＭＳ 明朝" w:hint="eastAsia"/>
          <w:color w:val="000000" w:themeColor="text1"/>
          <w:szCs w:val="21"/>
        </w:rPr>
        <w:t>）</w:t>
      </w:r>
    </w:p>
    <w:p w14:paraId="4D70C8FA" w14:textId="77777777" w:rsidR="00890289" w:rsidRDefault="0042162A" w:rsidP="00235E8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通信運搬費</w:t>
      </w:r>
    </w:p>
    <w:p w14:paraId="0C33F737" w14:textId="77777777" w:rsidR="00890289" w:rsidRDefault="0042162A" w:rsidP="00235E8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使用料</w:t>
      </w:r>
    </w:p>
    <w:p w14:paraId="2792D38C" w14:textId="77777777" w:rsidR="00890289" w:rsidRDefault="0042162A" w:rsidP="00235E8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賃借料</w:t>
      </w:r>
    </w:p>
    <w:p w14:paraId="215A730D" w14:textId="77777777" w:rsidR="00890289" w:rsidRDefault="0042162A" w:rsidP="00235E8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印刷製本費</w:t>
      </w:r>
    </w:p>
    <w:p w14:paraId="7632107A" w14:textId="77777777" w:rsidR="00890289" w:rsidRDefault="0042162A" w:rsidP="00235E8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手数料</w:t>
      </w:r>
    </w:p>
    <w:p w14:paraId="273E47EA" w14:textId="77777777" w:rsidR="00890289" w:rsidRDefault="0042162A" w:rsidP="00FE1EB4">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燃料費</w:t>
      </w:r>
    </w:p>
    <w:p w14:paraId="7B6FA5F9" w14:textId="77777777" w:rsidR="00890289" w:rsidRDefault="0042162A" w:rsidP="00E741DE">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保険料</w:t>
      </w:r>
    </w:p>
    <w:p w14:paraId="728557B8" w14:textId="77777777" w:rsidR="00976C02" w:rsidRDefault="0042162A" w:rsidP="00976C02">
      <w:pPr>
        <w:pStyle w:val="a9"/>
        <w:numPr>
          <w:ilvl w:val="0"/>
          <w:numId w:val="10"/>
        </w:numPr>
        <w:ind w:leftChars="0"/>
        <w:rPr>
          <w:rFonts w:ascii="ＭＳ 明朝" w:eastAsia="ＭＳ 明朝" w:hAnsi="ＭＳ 明朝"/>
          <w:color w:val="000000" w:themeColor="text1"/>
          <w:szCs w:val="21"/>
        </w:rPr>
      </w:pPr>
      <w:r w:rsidRPr="00890289">
        <w:rPr>
          <w:rFonts w:ascii="ＭＳ 明朝" w:eastAsia="ＭＳ 明朝" w:hAnsi="ＭＳ 明朝" w:hint="eastAsia"/>
          <w:color w:val="000000" w:themeColor="text1"/>
          <w:szCs w:val="21"/>
        </w:rPr>
        <w:t>消耗品費</w:t>
      </w:r>
    </w:p>
    <w:p w14:paraId="7EE46335" w14:textId="2E3C0622" w:rsidR="00E741DE" w:rsidRPr="00EE1AAD" w:rsidRDefault="00EE1AAD" w:rsidP="00B5611E">
      <w:pPr>
        <w:ind w:leftChars="-67" w:left="-141" w:firstLineChars="67" w:firstLine="141"/>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（10）</w:t>
      </w:r>
      <w:r w:rsidR="00B5611E">
        <w:rPr>
          <w:rFonts w:ascii="ＭＳ 明朝" w:eastAsia="ＭＳ 明朝" w:hAnsi="ＭＳ 明朝" w:hint="eastAsia"/>
          <w:color w:val="000000" w:themeColor="text1"/>
          <w:szCs w:val="21"/>
        </w:rPr>
        <w:t xml:space="preserve">　</w:t>
      </w:r>
      <w:r w:rsidR="00E21D8F" w:rsidRPr="00EE1AAD">
        <w:rPr>
          <w:rFonts w:ascii="ＭＳ 明朝" w:eastAsia="ＭＳ 明朝" w:hAnsi="ＭＳ 明朝" w:hint="eastAsia"/>
          <w:color w:val="000000" w:themeColor="text1"/>
          <w:szCs w:val="21"/>
        </w:rPr>
        <w:t>そ</w:t>
      </w:r>
      <w:r w:rsidR="00E741DE" w:rsidRPr="00EE1AAD">
        <w:rPr>
          <w:rFonts w:ascii="ＭＳ 明朝" w:eastAsia="ＭＳ 明朝" w:hAnsi="ＭＳ 明朝" w:hint="eastAsia"/>
          <w:color w:val="000000" w:themeColor="text1"/>
        </w:rPr>
        <w:t>の他、</w:t>
      </w:r>
      <w:r w:rsidR="00E21D8F" w:rsidRPr="00EE1AAD">
        <w:rPr>
          <w:rFonts w:ascii="ＭＳ 明朝" w:eastAsia="ＭＳ 明朝" w:hAnsi="ＭＳ 明朝" w:hint="eastAsia"/>
          <w:color w:val="000000" w:themeColor="text1"/>
        </w:rPr>
        <w:t>摩川内市共同募金委員会</w:t>
      </w:r>
      <w:r w:rsidR="00E741DE" w:rsidRPr="00EE1AAD">
        <w:rPr>
          <w:rFonts w:ascii="ＭＳ 明朝" w:eastAsia="ＭＳ 明朝" w:hAnsi="ＭＳ 明朝" w:hint="eastAsia"/>
          <w:color w:val="000000" w:themeColor="text1"/>
        </w:rPr>
        <w:t>会長（以下「会長」という。）が</w:t>
      </w:r>
      <w:r w:rsidR="00885C29" w:rsidRPr="00EE1AAD">
        <w:rPr>
          <w:rFonts w:ascii="ＭＳ 明朝" w:eastAsia="ＭＳ 明朝" w:hAnsi="ＭＳ 明朝" w:hint="eastAsia"/>
          <w:color w:val="000000" w:themeColor="text1"/>
        </w:rPr>
        <w:t>適当</w:t>
      </w:r>
      <w:r w:rsidR="00E741DE" w:rsidRPr="00EE1AAD">
        <w:rPr>
          <w:rFonts w:ascii="ＭＳ 明朝" w:eastAsia="ＭＳ 明朝" w:hAnsi="ＭＳ 明朝" w:hint="eastAsia"/>
          <w:color w:val="000000" w:themeColor="text1"/>
        </w:rPr>
        <w:t>と認め</w:t>
      </w:r>
      <w:r w:rsidR="00E21D8F" w:rsidRPr="00EE1AAD">
        <w:rPr>
          <w:rFonts w:ascii="ＭＳ 明朝" w:eastAsia="ＭＳ 明朝" w:hAnsi="ＭＳ 明朝" w:hint="eastAsia"/>
          <w:color w:val="000000" w:themeColor="text1"/>
        </w:rPr>
        <w:t>た</w:t>
      </w:r>
      <w:r w:rsidR="00E83D6F">
        <w:rPr>
          <w:rFonts w:ascii="ＭＳ 明朝" w:eastAsia="ＭＳ 明朝" w:hAnsi="ＭＳ 明朝" w:hint="eastAsia"/>
          <w:color w:val="000000" w:themeColor="text1"/>
        </w:rPr>
        <w:t>もの</w:t>
      </w:r>
    </w:p>
    <w:p w14:paraId="2CFCEAA4" w14:textId="77777777" w:rsidR="00235E8E" w:rsidRPr="00ED1B11" w:rsidRDefault="00235E8E" w:rsidP="00235E8E">
      <w:pPr>
        <w:rPr>
          <w:rFonts w:ascii="ＭＳ 明朝" w:eastAsia="ＭＳ 明朝" w:hAnsi="ＭＳ 明朝"/>
          <w:color w:val="000000" w:themeColor="text1"/>
          <w:szCs w:val="21"/>
        </w:rPr>
      </w:pPr>
    </w:p>
    <w:p w14:paraId="7DC26406" w14:textId="77777777" w:rsidR="00235E8E" w:rsidRPr="00ED1B11" w:rsidRDefault="00235E8E" w:rsidP="001F7517">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（助成事業年度）</w:t>
      </w:r>
    </w:p>
    <w:p w14:paraId="25844134" w14:textId="77777777" w:rsidR="00235E8E" w:rsidRPr="00ED1B11" w:rsidRDefault="0042162A"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第７</w:t>
      </w:r>
      <w:r w:rsidR="00235E8E" w:rsidRPr="00ED1B11">
        <w:rPr>
          <w:rFonts w:ascii="ＭＳ 明朝" w:eastAsia="ＭＳ 明朝" w:hAnsi="ＭＳ 明朝" w:hint="eastAsia"/>
          <w:color w:val="000000" w:themeColor="text1"/>
          <w:szCs w:val="21"/>
        </w:rPr>
        <w:t>条　助成</w:t>
      </w:r>
      <w:r w:rsidR="00EA1591" w:rsidRPr="00ED1B11">
        <w:rPr>
          <w:rFonts w:ascii="ＭＳ 明朝" w:eastAsia="ＭＳ 明朝" w:hAnsi="ＭＳ 明朝" w:hint="eastAsia"/>
          <w:color w:val="000000" w:themeColor="text1"/>
          <w:szCs w:val="21"/>
        </w:rPr>
        <w:t>対象</w:t>
      </w:r>
      <w:r w:rsidR="00235E8E" w:rsidRPr="00ED1B11">
        <w:rPr>
          <w:rFonts w:ascii="ＭＳ 明朝" w:eastAsia="ＭＳ 明朝" w:hAnsi="ＭＳ 明朝" w:hint="eastAsia"/>
          <w:color w:val="000000" w:themeColor="text1"/>
          <w:szCs w:val="21"/>
        </w:rPr>
        <w:t>事業は、赤い羽根共同募金運動を行った翌年度とする。</w:t>
      </w:r>
    </w:p>
    <w:p w14:paraId="5DC627A7" w14:textId="77777777" w:rsidR="00235E8E" w:rsidRPr="00ED1B11" w:rsidRDefault="00235E8E" w:rsidP="00235E8E">
      <w:pPr>
        <w:rPr>
          <w:rFonts w:ascii="ＭＳ 明朝" w:eastAsia="ＭＳ 明朝" w:hAnsi="ＭＳ 明朝"/>
          <w:color w:val="000000" w:themeColor="text1"/>
          <w:szCs w:val="21"/>
        </w:rPr>
      </w:pPr>
    </w:p>
    <w:p w14:paraId="15EC219D" w14:textId="77777777" w:rsidR="00235E8E" w:rsidRPr="00ED1B11" w:rsidRDefault="00235E8E" w:rsidP="001F7517">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（助成金の欠格要件）</w:t>
      </w:r>
    </w:p>
    <w:p w14:paraId="1ED245C0" w14:textId="77777777" w:rsidR="00235E8E" w:rsidRPr="00ED1B11" w:rsidRDefault="0042162A"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第８</w:t>
      </w:r>
      <w:r w:rsidR="00235E8E" w:rsidRPr="00ED1B11">
        <w:rPr>
          <w:rFonts w:ascii="ＭＳ 明朝" w:eastAsia="ＭＳ 明朝" w:hAnsi="ＭＳ 明朝" w:hint="eastAsia"/>
          <w:color w:val="000000" w:themeColor="text1"/>
          <w:szCs w:val="21"/>
        </w:rPr>
        <w:t>条　助成申請が次の要件に該当する場合は、助成対象から除外する。</w:t>
      </w:r>
    </w:p>
    <w:p w14:paraId="4421C038" w14:textId="2053143C" w:rsidR="001F7517" w:rsidRP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E21D8F" w:rsidRPr="001F7517">
        <w:rPr>
          <w:rFonts w:ascii="ＭＳ 明朝" w:eastAsia="ＭＳ 明朝" w:hAnsi="ＭＳ 明朝" w:hint="eastAsia"/>
          <w:color w:val="000000" w:themeColor="text1"/>
          <w:szCs w:val="21"/>
        </w:rPr>
        <w:t>助成対象団体に所属する者の相互扶助の</w:t>
      </w:r>
      <w:r w:rsidR="00BE4365" w:rsidRPr="001F7517">
        <w:rPr>
          <w:rFonts w:ascii="ＭＳ 明朝" w:eastAsia="ＭＳ 明朝" w:hAnsi="ＭＳ 明朝" w:hint="eastAsia"/>
          <w:color w:val="000000" w:themeColor="text1"/>
          <w:szCs w:val="21"/>
        </w:rPr>
        <w:t>親睦</w:t>
      </w:r>
      <w:r w:rsidR="00E21D8F" w:rsidRPr="001F7517">
        <w:rPr>
          <w:rFonts w:ascii="ＭＳ 明朝" w:eastAsia="ＭＳ 明朝" w:hAnsi="ＭＳ 明朝" w:hint="eastAsia"/>
          <w:color w:val="000000" w:themeColor="text1"/>
          <w:szCs w:val="21"/>
        </w:rPr>
        <w:t>等を目的とするもの</w:t>
      </w:r>
    </w:p>
    <w:p w14:paraId="625AB12F" w14:textId="77C123A0" w:rsid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C75103" w:rsidRPr="001F7517">
        <w:rPr>
          <w:rFonts w:ascii="ＭＳ 明朝" w:eastAsia="ＭＳ 明朝" w:hAnsi="ＭＳ 明朝" w:hint="eastAsia"/>
          <w:color w:val="000000" w:themeColor="text1"/>
          <w:szCs w:val="21"/>
        </w:rPr>
        <w:t>第４条に定める事業以外</w:t>
      </w:r>
      <w:r w:rsidR="007B06EB">
        <w:rPr>
          <w:rFonts w:ascii="ＭＳ 明朝" w:eastAsia="ＭＳ 明朝" w:hAnsi="ＭＳ 明朝" w:hint="eastAsia"/>
          <w:color w:val="000000" w:themeColor="text1"/>
          <w:szCs w:val="21"/>
        </w:rPr>
        <w:t>で</w:t>
      </w:r>
      <w:r w:rsidR="00C75103" w:rsidRPr="001F7517">
        <w:rPr>
          <w:rFonts w:ascii="ＭＳ 明朝" w:eastAsia="ＭＳ 明朝" w:hAnsi="ＭＳ 明朝" w:hint="eastAsia"/>
          <w:color w:val="000000" w:themeColor="text1"/>
          <w:szCs w:val="21"/>
        </w:rPr>
        <w:t>団体の運営に要するもの</w:t>
      </w:r>
    </w:p>
    <w:p w14:paraId="4610D250" w14:textId="57968339" w:rsid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35E8E" w:rsidRPr="001F7517">
        <w:rPr>
          <w:rFonts w:ascii="ＭＳ 明朝" w:eastAsia="ＭＳ 明朝" w:hAnsi="ＭＳ 明朝" w:hint="eastAsia"/>
          <w:color w:val="000000" w:themeColor="text1"/>
          <w:szCs w:val="21"/>
        </w:rPr>
        <w:t>第三者に助成</w:t>
      </w:r>
      <w:r w:rsidR="007B06EB">
        <w:rPr>
          <w:rFonts w:ascii="ＭＳ 明朝" w:eastAsia="ＭＳ 明朝" w:hAnsi="ＭＳ 明朝" w:hint="eastAsia"/>
          <w:color w:val="000000" w:themeColor="text1"/>
          <w:szCs w:val="21"/>
        </w:rPr>
        <w:t>又</w:t>
      </w:r>
      <w:r w:rsidR="00235E8E" w:rsidRPr="001F7517">
        <w:rPr>
          <w:rFonts w:ascii="ＭＳ 明朝" w:eastAsia="ＭＳ 明朝" w:hAnsi="ＭＳ 明朝" w:hint="eastAsia"/>
          <w:color w:val="000000" w:themeColor="text1"/>
          <w:szCs w:val="21"/>
        </w:rPr>
        <w:t>は委託する事業</w:t>
      </w:r>
    </w:p>
    <w:p w14:paraId="63C975E5" w14:textId="6035CA2C" w:rsid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35E8E" w:rsidRPr="001F7517">
        <w:rPr>
          <w:rFonts w:ascii="ＭＳ 明朝" w:eastAsia="ＭＳ 明朝" w:hAnsi="ＭＳ 明朝" w:hint="eastAsia"/>
          <w:color w:val="000000" w:themeColor="text1"/>
          <w:szCs w:val="21"/>
        </w:rPr>
        <w:t>自己研鑽のみを目的とした活動や事業</w:t>
      </w:r>
    </w:p>
    <w:p w14:paraId="72E0CE6B" w14:textId="74579D2D" w:rsid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35E8E" w:rsidRPr="001F7517">
        <w:rPr>
          <w:rFonts w:ascii="ＭＳ 明朝" w:eastAsia="ＭＳ 明朝" w:hAnsi="ＭＳ 明朝" w:hint="eastAsia"/>
          <w:color w:val="000000" w:themeColor="text1"/>
          <w:szCs w:val="21"/>
        </w:rPr>
        <w:t>財源に余裕があり、助成金に頼らず運営ができると認められるもの</w:t>
      </w:r>
    </w:p>
    <w:p w14:paraId="56B5EB3E" w14:textId="2B3D93B0" w:rsidR="001F7517" w:rsidRDefault="00B5611E" w:rsidP="001F7517">
      <w:pPr>
        <w:pStyle w:val="a9"/>
        <w:numPr>
          <w:ilvl w:val="0"/>
          <w:numId w:val="11"/>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35E8E" w:rsidRPr="001F7517">
        <w:rPr>
          <w:rFonts w:ascii="ＭＳ 明朝" w:eastAsia="ＭＳ 明朝" w:hAnsi="ＭＳ 明朝" w:hint="eastAsia"/>
          <w:color w:val="000000" w:themeColor="text1"/>
          <w:szCs w:val="21"/>
        </w:rPr>
        <w:t>介護保険事業</w:t>
      </w:r>
    </w:p>
    <w:p w14:paraId="5FFFACD8" w14:textId="77777777" w:rsidR="001F7517" w:rsidRDefault="00235E8E" w:rsidP="00B5611E">
      <w:pPr>
        <w:pStyle w:val="a9"/>
        <w:numPr>
          <w:ilvl w:val="0"/>
          <w:numId w:val="11"/>
        </w:numPr>
        <w:ind w:leftChars="0" w:left="851" w:hanging="851"/>
        <w:rPr>
          <w:rFonts w:ascii="ＭＳ 明朝" w:eastAsia="ＭＳ 明朝" w:hAnsi="ＭＳ 明朝"/>
          <w:color w:val="000000" w:themeColor="text1"/>
          <w:szCs w:val="21"/>
        </w:rPr>
      </w:pPr>
      <w:r w:rsidRPr="001F7517">
        <w:rPr>
          <w:rFonts w:ascii="ＭＳ 明朝" w:eastAsia="ＭＳ 明朝" w:hAnsi="ＭＳ 明朝" w:hint="eastAsia"/>
          <w:color w:val="000000" w:themeColor="text1"/>
          <w:szCs w:val="21"/>
        </w:rPr>
        <w:t>収益事業とみなされるもの</w:t>
      </w:r>
    </w:p>
    <w:p w14:paraId="0E3EFBF6" w14:textId="77EDDCEA" w:rsidR="001F7517" w:rsidRDefault="00235E8E" w:rsidP="00B5611E">
      <w:pPr>
        <w:pStyle w:val="a9"/>
        <w:numPr>
          <w:ilvl w:val="0"/>
          <w:numId w:val="11"/>
        </w:numPr>
        <w:ind w:leftChars="0" w:left="851" w:hanging="851"/>
        <w:rPr>
          <w:rFonts w:ascii="ＭＳ 明朝" w:eastAsia="ＭＳ 明朝" w:hAnsi="ＭＳ 明朝"/>
          <w:color w:val="000000" w:themeColor="text1"/>
          <w:szCs w:val="21"/>
        </w:rPr>
      </w:pPr>
      <w:r w:rsidRPr="001F7517">
        <w:rPr>
          <w:rFonts w:ascii="ＭＳ 明朝" w:eastAsia="ＭＳ 明朝" w:hAnsi="ＭＳ 明朝" w:hint="eastAsia"/>
          <w:color w:val="000000" w:themeColor="text1"/>
          <w:szCs w:val="21"/>
        </w:rPr>
        <w:t>借入金の返済・負債整理の</w:t>
      </w:r>
      <w:r w:rsidR="007B06EB">
        <w:rPr>
          <w:rFonts w:ascii="ＭＳ 明朝" w:eastAsia="ＭＳ 明朝" w:hAnsi="ＭＳ 明朝" w:hint="eastAsia"/>
          <w:color w:val="000000" w:themeColor="text1"/>
          <w:szCs w:val="21"/>
        </w:rPr>
        <w:t>ための</w:t>
      </w:r>
      <w:r w:rsidRPr="001F7517">
        <w:rPr>
          <w:rFonts w:ascii="ＭＳ 明朝" w:eastAsia="ＭＳ 明朝" w:hAnsi="ＭＳ 明朝" w:hint="eastAsia"/>
          <w:color w:val="000000" w:themeColor="text1"/>
          <w:szCs w:val="21"/>
        </w:rPr>
        <w:t>事業</w:t>
      </w:r>
    </w:p>
    <w:p w14:paraId="4EF96454" w14:textId="13B4086F" w:rsidR="00235E8E" w:rsidRDefault="00235E8E" w:rsidP="00B5611E">
      <w:pPr>
        <w:pStyle w:val="a9"/>
        <w:numPr>
          <w:ilvl w:val="0"/>
          <w:numId w:val="11"/>
        </w:numPr>
        <w:ind w:leftChars="0" w:left="851" w:hanging="851"/>
        <w:rPr>
          <w:rFonts w:ascii="ＭＳ 明朝" w:eastAsia="ＭＳ 明朝" w:hAnsi="ＭＳ 明朝"/>
          <w:color w:val="000000" w:themeColor="text1"/>
          <w:szCs w:val="21"/>
        </w:rPr>
      </w:pPr>
      <w:r w:rsidRPr="001F7517">
        <w:rPr>
          <w:rFonts w:ascii="ＭＳ 明朝" w:eastAsia="ＭＳ 明朝" w:hAnsi="ＭＳ 明朝" w:hint="eastAsia"/>
          <w:color w:val="000000" w:themeColor="text1"/>
          <w:szCs w:val="21"/>
        </w:rPr>
        <w:t>土地の購入、造成事業</w:t>
      </w:r>
    </w:p>
    <w:p w14:paraId="508ACC4C" w14:textId="4DDDD534" w:rsidR="00235E8E" w:rsidRPr="00ED1B11" w:rsidRDefault="00B5611E" w:rsidP="00B5611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（10）　</w:t>
      </w:r>
      <w:r w:rsidRPr="00B5611E">
        <w:rPr>
          <w:rFonts w:ascii="ＭＳ 明朝" w:eastAsia="ＭＳ 明朝" w:hAnsi="ＭＳ 明朝" w:hint="eastAsia"/>
          <w:color w:val="000000" w:themeColor="text1"/>
          <w:szCs w:val="21"/>
        </w:rPr>
        <w:t>助成決定前に既に購入又は実施している事業</w:t>
      </w:r>
    </w:p>
    <w:p w14:paraId="77CC5B05" w14:textId="5C4BB45D" w:rsidR="00235E8E" w:rsidRPr="00ED1B11" w:rsidRDefault="00BA24DE" w:rsidP="00235E8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（11）　</w:t>
      </w:r>
      <w:r w:rsidR="00235E8E" w:rsidRPr="00ED1B11">
        <w:rPr>
          <w:rFonts w:ascii="ＭＳ 明朝" w:eastAsia="ＭＳ 明朝" w:hAnsi="ＭＳ 明朝" w:hint="eastAsia"/>
          <w:color w:val="000000" w:themeColor="text1"/>
          <w:szCs w:val="21"/>
        </w:rPr>
        <w:t>経営基盤及び運営において信用性、安定性、継続性に欠けるもの</w:t>
      </w:r>
    </w:p>
    <w:p w14:paraId="75CCBFBB" w14:textId="24E315FF" w:rsidR="00235E8E" w:rsidRPr="00ED1B11" w:rsidRDefault="00235E8E"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12</w:t>
      </w:r>
      <w:r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 xml:space="preserve">　</w:t>
      </w:r>
      <w:r w:rsidRPr="00ED1B11">
        <w:rPr>
          <w:rFonts w:ascii="ＭＳ 明朝" w:eastAsia="ＭＳ 明朝" w:hAnsi="ＭＳ 明朝" w:hint="eastAsia"/>
          <w:color w:val="000000" w:themeColor="text1"/>
          <w:szCs w:val="21"/>
        </w:rPr>
        <w:t>事業が政治、宗教、組合活動等に利用されるおそれがあるもの</w:t>
      </w:r>
    </w:p>
    <w:p w14:paraId="4AE45EF2" w14:textId="7B40F6D7" w:rsidR="00235E8E" w:rsidRPr="00ED1B11" w:rsidRDefault="00235E8E"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13</w:t>
      </w:r>
      <w:r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 xml:space="preserve">　</w:t>
      </w:r>
      <w:r w:rsidRPr="00ED1B11">
        <w:rPr>
          <w:rFonts w:ascii="ＭＳ 明朝" w:eastAsia="ＭＳ 明朝" w:hAnsi="ＭＳ 明朝" w:hint="eastAsia"/>
          <w:color w:val="000000" w:themeColor="text1"/>
          <w:szCs w:val="21"/>
        </w:rPr>
        <w:t>県共募と本会から重複して助成を受ける事業</w:t>
      </w:r>
    </w:p>
    <w:p w14:paraId="361B470D" w14:textId="5666D552" w:rsidR="00235E8E" w:rsidRPr="00ED1B11" w:rsidRDefault="00F96045"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14</w:t>
      </w:r>
      <w:r w:rsidR="00235E8E"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 xml:space="preserve">　</w:t>
      </w:r>
      <w:r w:rsidR="00235E8E" w:rsidRPr="00ED1B11">
        <w:rPr>
          <w:rFonts w:ascii="ＭＳ 明朝" w:eastAsia="ＭＳ 明朝" w:hAnsi="ＭＳ 明朝" w:hint="eastAsia"/>
          <w:color w:val="000000" w:themeColor="text1"/>
          <w:szCs w:val="21"/>
        </w:rPr>
        <w:t>他の財源をもって実施することが適当と認められる事業</w:t>
      </w:r>
    </w:p>
    <w:p w14:paraId="4F818F18" w14:textId="553E5F10" w:rsidR="00235E8E" w:rsidRPr="00ED1B11" w:rsidRDefault="00F96045" w:rsidP="00235E8E">
      <w:pPr>
        <w:ind w:left="840" w:hangingChars="400" w:hanging="84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lastRenderedPageBreak/>
        <w:t>（</w:t>
      </w:r>
      <w:r w:rsidR="00BA24DE">
        <w:rPr>
          <w:rFonts w:ascii="ＭＳ 明朝" w:eastAsia="ＭＳ 明朝" w:hAnsi="ＭＳ 明朝" w:hint="eastAsia"/>
          <w:color w:val="000000" w:themeColor="text1"/>
          <w:szCs w:val="21"/>
        </w:rPr>
        <w:t>15</w:t>
      </w:r>
      <w:r w:rsidR="00235E8E" w:rsidRPr="00ED1B11">
        <w:rPr>
          <w:rFonts w:ascii="ＭＳ 明朝" w:eastAsia="ＭＳ 明朝" w:hAnsi="ＭＳ 明朝" w:hint="eastAsia"/>
          <w:color w:val="000000" w:themeColor="text1"/>
          <w:szCs w:val="21"/>
        </w:rPr>
        <w:t>）</w:t>
      </w:r>
      <w:r w:rsidR="00BA24DE">
        <w:rPr>
          <w:rFonts w:ascii="ＭＳ 明朝" w:eastAsia="ＭＳ 明朝" w:hAnsi="ＭＳ 明朝" w:hint="eastAsia"/>
          <w:color w:val="000000" w:themeColor="text1"/>
          <w:szCs w:val="21"/>
        </w:rPr>
        <w:t xml:space="preserve">　</w:t>
      </w:r>
      <w:r w:rsidR="00235E8E" w:rsidRPr="00ED1B11">
        <w:rPr>
          <w:rFonts w:ascii="ＭＳ 明朝" w:eastAsia="ＭＳ 明朝" w:hAnsi="ＭＳ 明朝" w:hint="eastAsia"/>
          <w:color w:val="000000" w:themeColor="text1"/>
          <w:szCs w:val="21"/>
        </w:rPr>
        <w:t>その他、本会の審査委員会において、本会の助成趣旨に反する又は助成による効果が期待できないと認められたもの</w:t>
      </w:r>
    </w:p>
    <w:p w14:paraId="385B6F99" w14:textId="77777777" w:rsidR="00235E8E" w:rsidRPr="00ED1B11" w:rsidRDefault="00235E8E" w:rsidP="00235E8E">
      <w:pPr>
        <w:rPr>
          <w:rFonts w:ascii="ＭＳ 明朝" w:eastAsia="ＭＳ 明朝" w:hAnsi="ＭＳ 明朝"/>
          <w:color w:val="000000" w:themeColor="text1"/>
          <w:szCs w:val="21"/>
        </w:rPr>
      </w:pPr>
    </w:p>
    <w:p w14:paraId="26D51F4B" w14:textId="77777777" w:rsidR="00235E8E" w:rsidRPr="00ED1B11" w:rsidRDefault="00235E8E" w:rsidP="001F7517">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（助成申請手続）</w:t>
      </w:r>
    </w:p>
    <w:p w14:paraId="591E4A80" w14:textId="2D8ED628" w:rsidR="00235E8E" w:rsidRPr="00ED1B11" w:rsidRDefault="0042162A" w:rsidP="00235E8E">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第９</w:t>
      </w:r>
      <w:r w:rsidR="00235E8E" w:rsidRPr="00ED1B11">
        <w:rPr>
          <w:rFonts w:ascii="ＭＳ 明朝" w:eastAsia="ＭＳ 明朝" w:hAnsi="ＭＳ 明朝" w:hint="eastAsia"/>
          <w:color w:val="000000" w:themeColor="text1"/>
          <w:szCs w:val="21"/>
        </w:rPr>
        <w:t>条　助成を受けようとする団体は、</w:t>
      </w:r>
      <w:r w:rsidR="00EA1591" w:rsidRPr="00ED1B11">
        <w:rPr>
          <w:rFonts w:ascii="ＭＳ 明朝" w:eastAsia="ＭＳ 明朝" w:hAnsi="ＭＳ 明朝" w:hint="eastAsia"/>
          <w:color w:val="000000" w:themeColor="text1"/>
          <w:szCs w:val="21"/>
        </w:rPr>
        <w:t>本会が募集する期間内</w:t>
      </w:r>
      <w:r w:rsidR="00A230A4" w:rsidRPr="00ED1B11">
        <w:rPr>
          <w:rFonts w:ascii="ＭＳ 明朝" w:eastAsia="ＭＳ 明朝" w:hAnsi="ＭＳ 明朝" w:hint="eastAsia"/>
          <w:color w:val="000000" w:themeColor="text1"/>
          <w:szCs w:val="21"/>
        </w:rPr>
        <w:t>に</w:t>
      </w:r>
      <w:r w:rsidR="00235E8E" w:rsidRPr="00ED1B11">
        <w:rPr>
          <w:rFonts w:ascii="ＭＳ 明朝" w:eastAsia="ＭＳ 明朝" w:hAnsi="ＭＳ 明朝" w:hint="eastAsia"/>
          <w:color w:val="000000" w:themeColor="text1"/>
          <w:szCs w:val="21"/>
        </w:rPr>
        <w:t>助成</w:t>
      </w:r>
      <w:r w:rsidR="00A230A4" w:rsidRPr="00ED1B11">
        <w:rPr>
          <w:rFonts w:ascii="ＭＳ 明朝" w:eastAsia="ＭＳ 明朝" w:hAnsi="ＭＳ 明朝" w:hint="eastAsia"/>
          <w:color w:val="000000" w:themeColor="text1"/>
          <w:szCs w:val="21"/>
        </w:rPr>
        <w:t>金交付申請書（様式第１号）に、次の各号に定める書類を添えて、会長に提出</w:t>
      </w:r>
      <w:r w:rsidR="007B06EB">
        <w:rPr>
          <w:rFonts w:ascii="ＭＳ 明朝" w:eastAsia="ＭＳ 明朝" w:hAnsi="ＭＳ 明朝" w:hint="eastAsia"/>
          <w:color w:val="000000" w:themeColor="text1"/>
          <w:szCs w:val="21"/>
        </w:rPr>
        <w:t>しなければならない</w:t>
      </w:r>
      <w:r w:rsidR="00235E8E" w:rsidRPr="00ED1B11">
        <w:rPr>
          <w:rFonts w:ascii="ＭＳ 明朝" w:eastAsia="ＭＳ 明朝" w:hAnsi="ＭＳ 明朝" w:hint="eastAsia"/>
          <w:color w:val="000000" w:themeColor="text1"/>
          <w:szCs w:val="21"/>
        </w:rPr>
        <w:t>。</w:t>
      </w:r>
    </w:p>
    <w:p w14:paraId="097E20CE" w14:textId="12060BAB" w:rsidR="00DB1A23" w:rsidRPr="00E83D6F" w:rsidRDefault="00235E8E" w:rsidP="00E83D6F">
      <w:pPr>
        <w:pStyle w:val="a9"/>
        <w:numPr>
          <w:ilvl w:val="0"/>
          <w:numId w:val="12"/>
        </w:numPr>
        <w:ind w:leftChars="0"/>
        <w:rPr>
          <w:rFonts w:ascii="ＭＳ 明朝" w:eastAsia="ＭＳ 明朝" w:hAnsi="ＭＳ 明朝"/>
          <w:color w:val="000000" w:themeColor="text1"/>
          <w:szCs w:val="21"/>
        </w:rPr>
      </w:pPr>
      <w:r w:rsidRPr="00E83D6F">
        <w:rPr>
          <w:rFonts w:ascii="ＭＳ 明朝" w:eastAsia="ＭＳ 明朝" w:hAnsi="ＭＳ 明朝" w:hint="eastAsia"/>
          <w:color w:val="000000" w:themeColor="text1"/>
          <w:szCs w:val="21"/>
        </w:rPr>
        <w:t>事業実施計画書（</w:t>
      </w:r>
      <w:r w:rsidR="00AF4881" w:rsidRPr="00E83D6F">
        <w:rPr>
          <w:rFonts w:ascii="ＭＳ 明朝" w:eastAsia="ＭＳ 明朝" w:hAnsi="ＭＳ 明朝" w:hint="eastAsia"/>
          <w:color w:val="000000" w:themeColor="text1"/>
          <w:szCs w:val="21"/>
        </w:rPr>
        <w:t>様式第２号</w:t>
      </w:r>
      <w:r w:rsidRPr="00E83D6F">
        <w:rPr>
          <w:rFonts w:ascii="ＭＳ 明朝" w:eastAsia="ＭＳ 明朝" w:hAnsi="ＭＳ 明朝" w:hint="eastAsia"/>
          <w:color w:val="000000" w:themeColor="text1"/>
          <w:szCs w:val="21"/>
        </w:rPr>
        <w:t>）</w:t>
      </w:r>
    </w:p>
    <w:p w14:paraId="040FB9B6" w14:textId="13F3B87E" w:rsidR="00DB1A23" w:rsidRDefault="00235E8E" w:rsidP="00DB1A23">
      <w:pPr>
        <w:pStyle w:val="a9"/>
        <w:numPr>
          <w:ilvl w:val="0"/>
          <w:numId w:val="12"/>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収支予算（</w:t>
      </w:r>
      <w:r w:rsidR="00AF4881" w:rsidRPr="00DB1A23">
        <w:rPr>
          <w:rFonts w:ascii="ＭＳ 明朝" w:eastAsia="ＭＳ 明朝" w:hAnsi="ＭＳ 明朝" w:hint="eastAsia"/>
          <w:color w:val="000000" w:themeColor="text1"/>
          <w:szCs w:val="21"/>
        </w:rPr>
        <w:t>様式第３号</w:t>
      </w:r>
      <w:r w:rsidRPr="00DB1A23">
        <w:rPr>
          <w:rFonts w:ascii="ＭＳ 明朝" w:eastAsia="ＭＳ 明朝" w:hAnsi="ＭＳ 明朝" w:hint="eastAsia"/>
          <w:color w:val="000000" w:themeColor="text1"/>
          <w:szCs w:val="21"/>
        </w:rPr>
        <w:t>）</w:t>
      </w:r>
    </w:p>
    <w:p w14:paraId="2796A799" w14:textId="77777777" w:rsidR="00DB1A23" w:rsidRDefault="00235E8E" w:rsidP="00DB1A23">
      <w:pPr>
        <w:pStyle w:val="a9"/>
        <w:numPr>
          <w:ilvl w:val="0"/>
          <w:numId w:val="12"/>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定款、規約、会則等</w:t>
      </w:r>
    </w:p>
    <w:p w14:paraId="53695E54" w14:textId="77777777" w:rsidR="00DB1A23" w:rsidRDefault="00235E8E" w:rsidP="00DB1A23">
      <w:pPr>
        <w:pStyle w:val="a9"/>
        <w:numPr>
          <w:ilvl w:val="0"/>
          <w:numId w:val="12"/>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役員名簿又は会員名簿</w:t>
      </w:r>
    </w:p>
    <w:p w14:paraId="14C190BA" w14:textId="58807730" w:rsidR="005973CB" w:rsidRPr="00DB1A23" w:rsidRDefault="000C4284" w:rsidP="00DB1A23">
      <w:pPr>
        <w:pStyle w:val="a9"/>
        <w:numPr>
          <w:ilvl w:val="0"/>
          <w:numId w:val="12"/>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総会資料、</w:t>
      </w:r>
      <w:r w:rsidR="00235E8E" w:rsidRPr="00DB1A23">
        <w:rPr>
          <w:rFonts w:ascii="ＭＳ 明朝" w:eastAsia="ＭＳ 明朝" w:hAnsi="ＭＳ 明朝" w:hint="eastAsia"/>
          <w:color w:val="000000" w:themeColor="text1"/>
          <w:szCs w:val="21"/>
        </w:rPr>
        <w:t>広報紙、会報等</w:t>
      </w:r>
    </w:p>
    <w:p w14:paraId="60D9E478" w14:textId="77777777" w:rsidR="005973CB" w:rsidRPr="00DB1A23" w:rsidRDefault="005973CB" w:rsidP="005973CB">
      <w:pPr>
        <w:ind w:left="210" w:hangingChars="100" w:hanging="210"/>
        <w:rPr>
          <w:rFonts w:ascii="ＭＳ 明朝" w:eastAsia="ＭＳ 明朝" w:hAnsi="ＭＳ 明朝"/>
          <w:color w:val="000000" w:themeColor="text1"/>
          <w:szCs w:val="21"/>
        </w:rPr>
      </w:pPr>
    </w:p>
    <w:p w14:paraId="221EB294" w14:textId="77777777" w:rsidR="005973CB" w:rsidRPr="00ED1B11" w:rsidRDefault="005973CB" w:rsidP="00DB1A23">
      <w:pPr>
        <w:ind w:leftChars="100" w:left="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（審査）</w:t>
      </w:r>
    </w:p>
    <w:p w14:paraId="0EB58939" w14:textId="0682B245" w:rsidR="00235E8E" w:rsidRPr="00ED1B11" w:rsidRDefault="0042162A" w:rsidP="005973CB">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第１０</w:t>
      </w:r>
      <w:r w:rsidR="005973CB" w:rsidRPr="00ED1B11">
        <w:rPr>
          <w:rFonts w:ascii="ＭＳ 明朝" w:eastAsia="ＭＳ 明朝" w:hAnsi="ＭＳ 明朝" w:hint="eastAsia"/>
          <w:color w:val="000000" w:themeColor="text1"/>
          <w:szCs w:val="21"/>
        </w:rPr>
        <w:t>条　会長は、前条の</w:t>
      </w:r>
      <w:r w:rsidR="007B06EB">
        <w:rPr>
          <w:rFonts w:ascii="ＭＳ 明朝" w:eastAsia="ＭＳ 明朝" w:hAnsi="ＭＳ 明朝" w:hint="eastAsia"/>
          <w:color w:val="000000" w:themeColor="text1"/>
          <w:szCs w:val="21"/>
        </w:rPr>
        <w:t>団体から</w:t>
      </w:r>
      <w:r w:rsidR="005973CB" w:rsidRPr="00ED1B11">
        <w:rPr>
          <w:rFonts w:ascii="ＭＳ 明朝" w:eastAsia="ＭＳ 明朝" w:hAnsi="ＭＳ 明朝" w:hint="eastAsia"/>
          <w:color w:val="000000" w:themeColor="text1"/>
          <w:szCs w:val="21"/>
        </w:rPr>
        <w:t>助成申請</w:t>
      </w:r>
      <w:r w:rsidR="00EA1591" w:rsidRPr="00ED1B11">
        <w:rPr>
          <w:rFonts w:ascii="ＭＳ 明朝" w:eastAsia="ＭＳ 明朝" w:hAnsi="ＭＳ 明朝" w:hint="eastAsia"/>
          <w:color w:val="000000" w:themeColor="text1"/>
          <w:szCs w:val="21"/>
        </w:rPr>
        <w:t>があった</w:t>
      </w:r>
      <w:r w:rsidR="007B06EB">
        <w:rPr>
          <w:rFonts w:ascii="ＭＳ 明朝" w:eastAsia="ＭＳ 明朝" w:hAnsi="ＭＳ 明朝" w:hint="eastAsia"/>
          <w:color w:val="000000" w:themeColor="text1"/>
          <w:szCs w:val="21"/>
        </w:rPr>
        <w:t>ときは</w:t>
      </w:r>
      <w:r w:rsidR="00EA1591" w:rsidRPr="00ED1B11">
        <w:rPr>
          <w:rFonts w:ascii="ＭＳ 明朝" w:eastAsia="ＭＳ 明朝" w:hAnsi="ＭＳ 明朝" w:hint="eastAsia"/>
          <w:color w:val="000000" w:themeColor="text1"/>
          <w:szCs w:val="21"/>
        </w:rPr>
        <w:t>、</w:t>
      </w:r>
      <w:r w:rsidR="00C24BAD">
        <w:rPr>
          <w:rFonts w:ascii="ＭＳ 明朝" w:eastAsia="ＭＳ 明朝" w:hAnsi="ＭＳ 明朝" w:hint="eastAsia"/>
          <w:color w:val="000000" w:themeColor="text1"/>
          <w:szCs w:val="21"/>
        </w:rPr>
        <w:t>薩󠄀</w:t>
      </w:r>
      <w:r w:rsidR="00EA1591" w:rsidRPr="00ED1B11">
        <w:rPr>
          <w:rFonts w:ascii="ＭＳ 明朝" w:eastAsia="ＭＳ 明朝" w:hAnsi="ＭＳ 明朝" w:hint="eastAsia"/>
          <w:color w:val="000000" w:themeColor="text1"/>
          <w:szCs w:val="21"/>
        </w:rPr>
        <w:t>摩川内市共同募金委員会審査委員会</w:t>
      </w:r>
      <w:r w:rsidR="007B06EB">
        <w:rPr>
          <w:rFonts w:ascii="ＭＳ 明朝" w:eastAsia="ＭＳ 明朝" w:hAnsi="ＭＳ 明朝" w:hint="eastAsia"/>
          <w:color w:val="000000" w:themeColor="text1"/>
          <w:szCs w:val="21"/>
        </w:rPr>
        <w:t>（以下、「審査委委員会」という）に</w:t>
      </w:r>
      <w:r w:rsidR="005973CB" w:rsidRPr="00ED1B11">
        <w:rPr>
          <w:rFonts w:ascii="ＭＳ 明朝" w:eastAsia="ＭＳ 明朝" w:hAnsi="ＭＳ 明朝" w:hint="eastAsia"/>
          <w:color w:val="000000" w:themeColor="text1"/>
          <w:szCs w:val="21"/>
        </w:rPr>
        <w:t>審査を依頼する。</w:t>
      </w:r>
    </w:p>
    <w:p w14:paraId="122B51A2" w14:textId="15AFFB85" w:rsidR="00E24422" w:rsidRPr="00ED1B11" w:rsidRDefault="00C26B91" w:rsidP="009874E6">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２　</w:t>
      </w:r>
      <w:r w:rsidR="00E24422" w:rsidRPr="00ED1B11">
        <w:rPr>
          <w:rFonts w:ascii="ＭＳ 明朝" w:eastAsia="ＭＳ 明朝" w:hAnsi="ＭＳ 明朝" w:hint="eastAsia"/>
          <w:color w:val="000000" w:themeColor="text1"/>
          <w:szCs w:val="21"/>
        </w:rPr>
        <w:t>審査委員会は助成申請書及び事務局の意見書</w:t>
      </w:r>
      <w:r w:rsidR="007B06EB">
        <w:rPr>
          <w:rFonts w:ascii="ＭＳ 明朝" w:eastAsia="ＭＳ 明朝" w:hAnsi="ＭＳ 明朝" w:hint="eastAsia"/>
          <w:color w:val="000000" w:themeColor="text1"/>
          <w:szCs w:val="21"/>
        </w:rPr>
        <w:t>により</w:t>
      </w:r>
      <w:r w:rsidR="00E24422" w:rsidRPr="00ED1B11">
        <w:rPr>
          <w:rFonts w:ascii="ＭＳ 明朝" w:eastAsia="ＭＳ 明朝" w:hAnsi="ＭＳ 明朝" w:hint="eastAsia"/>
          <w:color w:val="000000" w:themeColor="text1"/>
          <w:szCs w:val="21"/>
        </w:rPr>
        <w:t>内容を精査し、交付の可否について審議する。</w:t>
      </w:r>
    </w:p>
    <w:p w14:paraId="655DFEAF" w14:textId="2A366F58" w:rsidR="00C26B91" w:rsidRPr="00ED1B11" w:rsidRDefault="00E24422" w:rsidP="00F80A15">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３　</w:t>
      </w:r>
      <w:r w:rsidR="00F80A15" w:rsidRPr="00ED1B11">
        <w:rPr>
          <w:rFonts w:ascii="ＭＳ 明朝" w:eastAsia="ＭＳ 明朝" w:hAnsi="ＭＳ 明朝" w:hint="eastAsia"/>
          <w:color w:val="000000" w:themeColor="text1"/>
          <w:szCs w:val="21"/>
        </w:rPr>
        <w:t>審査委員会は団体から申請のあった助成額が県共募から交付される地域福祉活動事業額を超えた場合は助成額を調整することができる。</w:t>
      </w:r>
    </w:p>
    <w:p w14:paraId="62007B81" w14:textId="5C0670B6" w:rsidR="009874E6" w:rsidRPr="00ED1B11" w:rsidRDefault="00F80A15" w:rsidP="009874E6">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４</w:t>
      </w:r>
      <w:r w:rsidR="0042162A" w:rsidRPr="00ED1B11">
        <w:rPr>
          <w:rFonts w:ascii="ＭＳ 明朝" w:eastAsia="ＭＳ 明朝" w:hAnsi="ＭＳ 明朝" w:hint="eastAsia"/>
          <w:color w:val="000000" w:themeColor="text1"/>
          <w:szCs w:val="21"/>
        </w:rPr>
        <w:t xml:space="preserve">　助成</w:t>
      </w:r>
      <w:r w:rsidR="00A60DDE" w:rsidRPr="00ED1B11">
        <w:rPr>
          <w:rFonts w:ascii="ＭＳ 明朝" w:eastAsia="ＭＳ 明朝" w:hAnsi="ＭＳ 明朝" w:hint="eastAsia"/>
          <w:color w:val="000000" w:themeColor="text1"/>
          <w:szCs w:val="21"/>
        </w:rPr>
        <w:t>金</w:t>
      </w:r>
      <w:r w:rsidR="0042162A" w:rsidRPr="00ED1B11">
        <w:rPr>
          <w:rFonts w:ascii="ＭＳ 明朝" w:eastAsia="ＭＳ 明朝" w:hAnsi="ＭＳ 明朝" w:hint="eastAsia"/>
          <w:color w:val="000000" w:themeColor="text1"/>
          <w:szCs w:val="21"/>
        </w:rPr>
        <w:t>の審査に</w:t>
      </w:r>
      <w:r w:rsidRPr="00ED1B11">
        <w:rPr>
          <w:rFonts w:ascii="ＭＳ 明朝" w:eastAsia="ＭＳ 明朝" w:hAnsi="ＭＳ 明朝" w:hint="eastAsia"/>
          <w:color w:val="000000" w:themeColor="text1"/>
          <w:szCs w:val="21"/>
        </w:rPr>
        <w:t>当たっては申請する団体</w:t>
      </w:r>
      <w:r w:rsidR="007B06EB">
        <w:rPr>
          <w:rFonts w:ascii="ＭＳ 明朝" w:eastAsia="ＭＳ 明朝" w:hAnsi="ＭＳ 明朝" w:hint="eastAsia"/>
          <w:color w:val="000000" w:themeColor="text1"/>
          <w:szCs w:val="21"/>
        </w:rPr>
        <w:t>は、</w:t>
      </w:r>
      <w:r w:rsidR="00AD46B6" w:rsidRPr="00ED1B11">
        <w:rPr>
          <w:rFonts w:ascii="ＭＳ 明朝" w:eastAsia="ＭＳ 明朝" w:hAnsi="ＭＳ 明朝" w:hint="eastAsia"/>
          <w:color w:val="000000" w:themeColor="text1"/>
          <w:szCs w:val="21"/>
        </w:rPr>
        <w:t>必要に応じてプレゼンテーションを</w:t>
      </w:r>
      <w:r w:rsidR="009874E6" w:rsidRPr="00ED1B11">
        <w:rPr>
          <w:rFonts w:ascii="ＭＳ 明朝" w:eastAsia="ＭＳ 明朝" w:hAnsi="ＭＳ 明朝" w:hint="eastAsia"/>
          <w:color w:val="000000" w:themeColor="text1"/>
          <w:szCs w:val="21"/>
        </w:rPr>
        <w:t>行う</w:t>
      </w:r>
      <w:r w:rsidRPr="00ED1B11">
        <w:rPr>
          <w:rFonts w:ascii="ＭＳ 明朝" w:eastAsia="ＭＳ 明朝" w:hAnsi="ＭＳ 明朝" w:hint="eastAsia"/>
          <w:color w:val="000000" w:themeColor="text1"/>
          <w:szCs w:val="21"/>
        </w:rPr>
        <w:t>ことができる</w:t>
      </w:r>
      <w:r w:rsidR="009874E6" w:rsidRPr="00ED1B11">
        <w:rPr>
          <w:rFonts w:ascii="ＭＳ 明朝" w:eastAsia="ＭＳ 明朝" w:hAnsi="ＭＳ 明朝" w:hint="eastAsia"/>
          <w:color w:val="000000" w:themeColor="text1"/>
          <w:szCs w:val="21"/>
        </w:rPr>
        <w:t>。</w:t>
      </w:r>
    </w:p>
    <w:p w14:paraId="478EEE56" w14:textId="77777777" w:rsidR="00235E8E" w:rsidRPr="00ED1B11" w:rsidRDefault="00235E8E" w:rsidP="00235E8E">
      <w:pPr>
        <w:ind w:left="210" w:hangingChars="100" w:hanging="210"/>
        <w:rPr>
          <w:rFonts w:ascii="ＭＳ 明朝" w:eastAsia="ＭＳ 明朝" w:hAnsi="ＭＳ 明朝"/>
          <w:color w:val="000000" w:themeColor="text1"/>
          <w:szCs w:val="21"/>
        </w:rPr>
      </w:pPr>
    </w:p>
    <w:p w14:paraId="515A375A" w14:textId="1D366F72" w:rsidR="005A7369" w:rsidRPr="00ED1B11" w:rsidRDefault="005A7369" w:rsidP="00DB1A23">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（助成金の交付決定</w:t>
      </w:r>
      <w:r w:rsidR="00D4789B" w:rsidRPr="00ED1B11">
        <w:rPr>
          <w:rFonts w:ascii="ＭＳ 明朝" w:eastAsia="ＭＳ 明朝" w:hAnsi="ＭＳ 明朝" w:hint="eastAsia"/>
          <w:color w:val="000000" w:themeColor="text1"/>
          <w:szCs w:val="21"/>
        </w:rPr>
        <w:t>）</w:t>
      </w:r>
    </w:p>
    <w:p w14:paraId="0D0A56EF" w14:textId="13841733" w:rsidR="005A7369" w:rsidRPr="00ED1B11" w:rsidRDefault="0042162A" w:rsidP="005A7369">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第１１</w:t>
      </w:r>
      <w:r w:rsidR="005A7369" w:rsidRPr="00ED1B11">
        <w:rPr>
          <w:rFonts w:ascii="ＭＳ 明朝" w:eastAsia="ＭＳ 明朝" w:hAnsi="ＭＳ 明朝" w:hint="eastAsia"/>
          <w:color w:val="000000" w:themeColor="text1"/>
          <w:szCs w:val="21"/>
        </w:rPr>
        <w:t>条　運営委員会は、審査委員会の審査結果をもとに</w:t>
      </w:r>
      <w:r w:rsidR="006F760F" w:rsidRPr="00ED1B11">
        <w:rPr>
          <w:rFonts w:ascii="ＭＳ 明朝" w:eastAsia="ＭＳ 明朝" w:hAnsi="ＭＳ 明朝" w:hint="eastAsia"/>
          <w:color w:val="000000" w:themeColor="text1"/>
          <w:szCs w:val="21"/>
        </w:rPr>
        <w:t>審議し</w:t>
      </w:r>
      <w:r w:rsidR="005A7369" w:rsidRPr="00ED1B11">
        <w:rPr>
          <w:rFonts w:ascii="ＭＳ 明朝" w:eastAsia="ＭＳ 明朝" w:hAnsi="ＭＳ 明朝" w:hint="eastAsia"/>
          <w:color w:val="000000" w:themeColor="text1"/>
          <w:szCs w:val="21"/>
        </w:rPr>
        <w:t>、</w:t>
      </w:r>
      <w:r w:rsidR="007B06EB">
        <w:rPr>
          <w:rFonts w:ascii="ＭＳ 明朝" w:eastAsia="ＭＳ 明朝" w:hAnsi="ＭＳ 明朝" w:hint="eastAsia"/>
          <w:color w:val="000000" w:themeColor="text1"/>
          <w:szCs w:val="21"/>
        </w:rPr>
        <w:t>助成金</w:t>
      </w:r>
      <w:r w:rsidR="005A7369" w:rsidRPr="00ED1B11">
        <w:rPr>
          <w:rFonts w:ascii="ＭＳ 明朝" w:eastAsia="ＭＳ 明朝" w:hAnsi="ＭＳ 明朝" w:hint="eastAsia"/>
          <w:color w:val="000000" w:themeColor="text1"/>
          <w:szCs w:val="21"/>
        </w:rPr>
        <w:t>交付の可否を決定する。</w:t>
      </w:r>
    </w:p>
    <w:p w14:paraId="41577FEF" w14:textId="1025CFEF" w:rsidR="006F760F" w:rsidRPr="00ED1B11" w:rsidRDefault="00C60CF3" w:rsidP="00D4789B">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 xml:space="preserve">２　</w:t>
      </w:r>
      <w:r w:rsidR="008D5CD4">
        <w:rPr>
          <w:rFonts w:ascii="ＭＳ 明朝" w:eastAsia="ＭＳ 明朝" w:hAnsi="ＭＳ 明朝" w:hint="eastAsia"/>
          <w:color w:val="000000" w:themeColor="text1"/>
          <w:szCs w:val="21"/>
        </w:rPr>
        <w:t>会長は、助成金</w:t>
      </w:r>
      <w:r w:rsidR="00A73D60" w:rsidRPr="00ED1B11">
        <w:rPr>
          <w:rFonts w:ascii="ＭＳ 明朝" w:eastAsia="ＭＳ 明朝" w:hAnsi="ＭＳ 明朝" w:hint="eastAsia"/>
          <w:color w:val="000000" w:themeColor="text1"/>
          <w:szCs w:val="21"/>
        </w:rPr>
        <w:t>交付</w:t>
      </w:r>
      <w:r w:rsidR="006E24DF" w:rsidRPr="00ED1B11">
        <w:rPr>
          <w:rFonts w:ascii="ＭＳ 明朝" w:eastAsia="ＭＳ 明朝" w:hAnsi="ＭＳ 明朝" w:hint="eastAsia"/>
          <w:color w:val="000000" w:themeColor="text1"/>
          <w:szCs w:val="21"/>
        </w:rPr>
        <w:t>の可否が</w:t>
      </w:r>
      <w:r w:rsidR="00A73D60" w:rsidRPr="00ED1B11">
        <w:rPr>
          <w:rFonts w:ascii="ＭＳ 明朝" w:eastAsia="ＭＳ 明朝" w:hAnsi="ＭＳ 明朝" w:hint="eastAsia"/>
          <w:color w:val="000000" w:themeColor="text1"/>
          <w:szCs w:val="21"/>
        </w:rPr>
        <w:t>決定した団体に対し</w:t>
      </w:r>
      <w:r w:rsidR="005A7369" w:rsidRPr="00ED1B11">
        <w:rPr>
          <w:rFonts w:ascii="ＭＳ 明朝" w:eastAsia="ＭＳ 明朝" w:hAnsi="ＭＳ 明朝" w:hint="eastAsia"/>
          <w:color w:val="000000" w:themeColor="text1"/>
          <w:szCs w:val="21"/>
        </w:rPr>
        <w:t>速やかに助成金</w:t>
      </w:r>
      <w:r w:rsidR="00707637" w:rsidRPr="00ED1B11">
        <w:rPr>
          <w:rFonts w:ascii="ＭＳ 明朝" w:eastAsia="ＭＳ 明朝" w:hAnsi="ＭＳ 明朝" w:hint="eastAsia"/>
          <w:color w:val="000000" w:themeColor="text1"/>
          <w:szCs w:val="21"/>
        </w:rPr>
        <w:t>交付決定通知書</w:t>
      </w:r>
      <w:r w:rsidR="005A7369" w:rsidRPr="00ED1B11">
        <w:rPr>
          <w:rFonts w:ascii="ＭＳ 明朝" w:eastAsia="ＭＳ 明朝" w:hAnsi="ＭＳ 明朝" w:hint="eastAsia"/>
          <w:color w:val="000000" w:themeColor="text1"/>
          <w:szCs w:val="21"/>
        </w:rPr>
        <w:t>（以</w:t>
      </w:r>
      <w:r w:rsidRPr="00ED1B11">
        <w:rPr>
          <w:rFonts w:ascii="ＭＳ 明朝" w:eastAsia="ＭＳ 明朝" w:hAnsi="ＭＳ 明朝" w:hint="eastAsia"/>
          <w:color w:val="000000" w:themeColor="text1"/>
          <w:szCs w:val="21"/>
        </w:rPr>
        <w:t>下「決定通知書」という。）（様式第</w:t>
      </w:r>
      <w:r w:rsidR="00AF4881" w:rsidRPr="00ED1B11">
        <w:rPr>
          <w:rFonts w:ascii="ＭＳ 明朝" w:eastAsia="ＭＳ 明朝" w:hAnsi="ＭＳ 明朝" w:hint="eastAsia"/>
          <w:color w:val="000000" w:themeColor="text1"/>
          <w:szCs w:val="21"/>
        </w:rPr>
        <w:t>４</w:t>
      </w:r>
      <w:r w:rsidRPr="00ED1B11">
        <w:rPr>
          <w:rFonts w:ascii="ＭＳ 明朝" w:eastAsia="ＭＳ 明朝" w:hAnsi="ＭＳ 明朝" w:hint="eastAsia"/>
          <w:color w:val="000000" w:themeColor="text1"/>
          <w:szCs w:val="21"/>
        </w:rPr>
        <w:t>号）により通知する</w:t>
      </w:r>
      <w:r w:rsidR="005A7369" w:rsidRPr="00ED1B11">
        <w:rPr>
          <w:rFonts w:ascii="ＭＳ 明朝" w:eastAsia="ＭＳ 明朝" w:hAnsi="ＭＳ 明朝" w:hint="eastAsia"/>
          <w:color w:val="000000" w:themeColor="text1"/>
          <w:szCs w:val="21"/>
        </w:rPr>
        <w:t>。</w:t>
      </w:r>
    </w:p>
    <w:p w14:paraId="77730315" w14:textId="77777777" w:rsidR="003E504B" w:rsidRPr="00ED1B11" w:rsidRDefault="003E504B" w:rsidP="005A7369">
      <w:pPr>
        <w:rPr>
          <w:rFonts w:ascii="ＭＳ 明朝" w:eastAsia="ＭＳ 明朝" w:hAnsi="ＭＳ 明朝"/>
          <w:color w:val="000000" w:themeColor="text1"/>
          <w:szCs w:val="21"/>
        </w:rPr>
      </w:pPr>
    </w:p>
    <w:p w14:paraId="347569E0" w14:textId="77777777" w:rsidR="005A7369" w:rsidRPr="00ED1B11" w:rsidRDefault="005A7369" w:rsidP="00DB1A23">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（助成金の交付の条件）</w:t>
      </w:r>
    </w:p>
    <w:p w14:paraId="176B911E" w14:textId="3F6E85B9" w:rsidR="005A7369" w:rsidRPr="00ED1B11" w:rsidRDefault="00A60DDE" w:rsidP="005A7369">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第１２</w:t>
      </w:r>
      <w:r w:rsidR="005A7369" w:rsidRPr="00ED1B11">
        <w:rPr>
          <w:rFonts w:ascii="ＭＳ 明朝" w:eastAsia="ＭＳ 明朝" w:hAnsi="ＭＳ 明朝" w:hint="eastAsia"/>
          <w:color w:val="000000" w:themeColor="text1"/>
          <w:szCs w:val="21"/>
        </w:rPr>
        <w:t>条　運営委員会は、助成金の交付を決定する場合において、助成金</w:t>
      </w:r>
      <w:r w:rsidR="00C60CF3" w:rsidRPr="00ED1B11">
        <w:rPr>
          <w:rFonts w:ascii="ＭＳ 明朝" w:eastAsia="ＭＳ 明朝" w:hAnsi="ＭＳ 明朝" w:hint="eastAsia"/>
          <w:color w:val="000000" w:themeColor="text1"/>
          <w:szCs w:val="21"/>
        </w:rPr>
        <w:t>の交付目的を達成するため必要があるときは、条件を付する</w:t>
      </w:r>
      <w:r w:rsidR="00F80A15" w:rsidRPr="00ED1B11">
        <w:rPr>
          <w:rFonts w:ascii="ＭＳ 明朝" w:eastAsia="ＭＳ 明朝" w:hAnsi="ＭＳ 明朝" w:hint="eastAsia"/>
          <w:color w:val="000000" w:themeColor="text1"/>
          <w:szCs w:val="21"/>
        </w:rPr>
        <w:t>ことができる。</w:t>
      </w:r>
    </w:p>
    <w:p w14:paraId="14AADE1A" w14:textId="77777777" w:rsidR="005A7369" w:rsidRPr="00ED1B11" w:rsidRDefault="005A7369" w:rsidP="005A7369">
      <w:pPr>
        <w:rPr>
          <w:rFonts w:ascii="ＭＳ 明朝" w:eastAsia="ＭＳ 明朝" w:hAnsi="ＭＳ 明朝"/>
          <w:color w:val="000000" w:themeColor="text1"/>
          <w:szCs w:val="21"/>
        </w:rPr>
      </w:pPr>
    </w:p>
    <w:p w14:paraId="7A1759BE" w14:textId="77777777" w:rsidR="005A7369" w:rsidRPr="00ED1B11" w:rsidRDefault="005A7369" w:rsidP="00DB1A23">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（助成金の交付請求）</w:t>
      </w:r>
    </w:p>
    <w:p w14:paraId="6CDAC71B" w14:textId="344B17D1" w:rsidR="005A7369" w:rsidRPr="00ED1B11" w:rsidRDefault="00A60DDE" w:rsidP="005A7369">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第１３</w:t>
      </w:r>
      <w:r w:rsidR="005A7369" w:rsidRPr="00ED1B11">
        <w:rPr>
          <w:rFonts w:ascii="ＭＳ 明朝" w:eastAsia="ＭＳ 明朝" w:hAnsi="ＭＳ 明朝" w:hint="eastAsia"/>
          <w:color w:val="000000" w:themeColor="text1"/>
          <w:szCs w:val="21"/>
        </w:rPr>
        <w:t>条　決定通知書を受けた団体は、助成金の</w:t>
      </w:r>
      <w:r w:rsidR="00C60CF3" w:rsidRPr="00ED1B11">
        <w:rPr>
          <w:rFonts w:ascii="ＭＳ 明朝" w:eastAsia="ＭＳ 明朝" w:hAnsi="ＭＳ 明朝" w:hint="eastAsia"/>
          <w:color w:val="000000" w:themeColor="text1"/>
          <w:szCs w:val="21"/>
        </w:rPr>
        <w:t>交付を受けようとするときは、助成金交付請求書（様式第</w:t>
      </w:r>
      <w:r w:rsidR="00AF4881" w:rsidRPr="00ED1B11">
        <w:rPr>
          <w:rFonts w:ascii="ＭＳ 明朝" w:eastAsia="ＭＳ 明朝" w:hAnsi="ＭＳ 明朝" w:hint="eastAsia"/>
          <w:color w:val="000000" w:themeColor="text1"/>
          <w:szCs w:val="21"/>
        </w:rPr>
        <w:t>５</w:t>
      </w:r>
      <w:r w:rsidR="00C60CF3" w:rsidRPr="00ED1B11">
        <w:rPr>
          <w:rFonts w:ascii="ＭＳ 明朝" w:eastAsia="ＭＳ 明朝" w:hAnsi="ＭＳ 明朝" w:hint="eastAsia"/>
          <w:color w:val="000000" w:themeColor="text1"/>
          <w:szCs w:val="21"/>
        </w:rPr>
        <w:t>号）を会長に提出する</w:t>
      </w:r>
      <w:r w:rsidR="005A7369" w:rsidRPr="00ED1B11">
        <w:rPr>
          <w:rFonts w:ascii="ＭＳ 明朝" w:eastAsia="ＭＳ 明朝" w:hAnsi="ＭＳ 明朝" w:hint="eastAsia"/>
          <w:color w:val="000000" w:themeColor="text1"/>
          <w:szCs w:val="21"/>
        </w:rPr>
        <w:t>。</w:t>
      </w:r>
    </w:p>
    <w:p w14:paraId="20154508" w14:textId="77777777" w:rsidR="00C60CF3" w:rsidRPr="00ED1B11" w:rsidRDefault="00C60CF3" w:rsidP="005A7369">
      <w:pPr>
        <w:ind w:left="210" w:hangingChars="100" w:hanging="210"/>
        <w:rPr>
          <w:rFonts w:ascii="ＭＳ 明朝" w:eastAsia="ＭＳ 明朝" w:hAnsi="ＭＳ 明朝"/>
          <w:color w:val="000000" w:themeColor="text1"/>
          <w:szCs w:val="21"/>
        </w:rPr>
      </w:pPr>
    </w:p>
    <w:p w14:paraId="6B05FEDF" w14:textId="77777777" w:rsidR="005A7369" w:rsidRPr="00ED1B11" w:rsidRDefault="005A7369" w:rsidP="00DB1A23">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（活動実績の報告）</w:t>
      </w:r>
    </w:p>
    <w:p w14:paraId="600FAF57" w14:textId="07649759" w:rsidR="005A7369" w:rsidRPr="00ED1B11" w:rsidRDefault="00A60DDE" w:rsidP="005A7369">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lastRenderedPageBreak/>
        <w:t>第１４</w:t>
      </w:r>
      <w:r w:rsidR="005A7369" w:rsidRPr="00ED1B11">
        <w:rPr>
          <w:rFonts w:ascii="ＭＳ 明朝" w:eastAsia="ＭＳ 明朝" w:hAnsi="ＭＳ 明朝" w:hint="eastAsia"/>
          <w:color w:val="000000" w:themeColor="text1"/>
          <w:szCs w:val="21"/>
        </w:rPr>
        <w:t>条　助成金の交付を受けた団体は、事業終了後速やかに、当該年度の助成金実績報告</w:t>
      </w:r>
      <w:r w:rsidR="00C60CF3" w:rsidRPr="00ED1B11">
        <w:rPr>
          <w:rFonts w:ascii="ＭＳ 明朝" w:eastAsia="ＭＳ 明朝" w:hAnsi="ＭＳ 明朝" w:hint="eastAsia"/>
          <w:color w:val="000000" w:themeColor="text1"/>
          <w:szCs w:val="21"/>
        </w:rPr>
        <w:t>書（様式第</w:t>
      </w:r>
      <w:r w:rsidR="00AF4881" w:rsidRPr="00ED1B11">
        <w:rPr>
          <w:rFonts w:ascii="ＭＳ 明朝" w:eastAsia="ＭＳ 明朝" w:hAnsi="ＭＳ 明朝" w:hint="eastAsia"/>
          <w:color w:val="000000" w:themeColor="text1"/>
          <w:szCs w:val="21"/>
        </w:rPr>
        <w:t>６</w:t>
      </w:r>
      <w:r w:rsidR="00C60CF3" w:rsidRPr="00ED1B11">
        <w:rPr>
          <w:rFonts w:ascii="ＭＳ 明朝" w:eastAsia="ＭＳ 明朝" w:hAnsi="ＭＳ 明朝" w:hint="eastAsia"/>
          <w:color w:val="000000" w:themeColor="text1"/>
          <w:szCs w:val="21"/>
        </w:rPr>
        <w:t>号）に、次の各号に定める書類を添えて、会長に提出する</w:t>
      </w:r>
      <w:r w:rsidR="005A7369" w:rsidRPr="00ED1B11">
        <w:rPr>
          <w:rFonts w:ascii="ＭＳ 明朝" w:eastAsia="ＭＳ 明朝" w:hAnsi="ＭＳ 明朝" w:hint="eastAsia"/>
          <w:color w:val="000000" w:themeColor="text1"/>
          <w:szCs w:val="21"/>
        </w:rPr>
        <w:t>。</w:t>
      </w:r>
    </w:p>
    <w:p w14:paraId="0A0ED220" w14:textId="759FD157" w:rsidR="00DB1A23" w:rsidRPr="00DB1A23" w:rsidRDefault="005A7369" w:rsidP="00DB1A23">
      <w:pPr>
        <w:pStyle w:val="a9"/>
        <w:numPr>
          <w:ilvl w:val="0"/>
          <w:numId w:val="13"/>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事業実績報告書（</w:t>
      </w:r>
      <w:r w:rsidR="00AF4881" w:rsidRPr="00DB1A23">
        <w:rPr>
          <w:rFonts w:ascii="ＭＳ 明朝" w:eastAsia="ＭＳ 明朝" w:hAnsi="ＭＳ 明朝" w:hint="eastAsia"/>
          <w:color w:val="000000" w:themeColor="text1"/>
          <w:szCs w:val="21"/>
        </w:rPr>
        <w:t>様式</w:t>
      </w:r>
      <w:r w:rsidR="00B1006C" w:rsidRPr="00DB1A23">
        <w:rPr>
          <w:rFonts w:ascii="ＭＳ 明朝" w:eastAsia="ＭＳ 明朝" w:hAnsi="ＭＳ 明朝" w:hint="eastAsia"/>
          <w:color w:val="000000" w:themeColor="text1"/>
          <w:szCs w:val="21"/>
        </w:rPr>
        <w:t>第７号</w:t>
      </w:r>
      <w:r w:rsidRPr="00DB1A23">
        <w:rPr>
          <w:rFonts w:ascii="ＭＳ 明朝" w:eastAsia="ＭＳ 明朝" w:hAnsi="ＭＳ 明朝" w:hint="eastAsia"/>
          <w:color w:val="000000" w:themeColor="text1"/>
          <w:szCs w:val="21"/>
        </w:rPr>
        <w:t>）</w:t>
      </w:r>
    </w:p>
    <w:p w14:paraId="5E2AB488" w14:textId="5F542266" w:rsidR="00235E8E" w:rsidRDefault="005A7369" w:rsidP="00DB1A23">
      <w:pPr>
        <w:pStyle w:val="a9"/>
        <w:numPr>
          <w:ilvl w:val="0"/>
          <w:numId w:val="13"/>
        </w:numPr>
        <w:ind w:leftChars="0"/>
        <w:rPr>
          <w:rFonts w:ascii="ＭＳ 明朝" w:eastAsia="ＭＳ 明朝" w:hAnsi="ＭＳ 明朝"/>
          <w:color w:val="000000" w:themeColor="text1"/>
          <w:szCs w:val="21"/>
        </w:rPr>
      </w:pPr>
      <w:r w:rsidRPr="00DB1A23">
        <w:rPr>
          <w:rFonts w:ascii="ＭＳ 明朝" w:eastAsia="ＭＳ 明朝" w:hAnsi="ＭＳ 明朝" w:hint="eastAsia"/>
          <w:color w:val="000000" w:themeColor="text1"/>
          <w:szCs w:val="21"/>
        </w:rPr>
        <w:t>収支決算書（</w:t>
      </w:r>
      <w:r w:rsidR="00B1006C" w:rsidRPr="00DB1A23">
        <w:rPr>
          <w:rFonts w:ascii="ＭＳ 明朝" w:eastAsia="ＭＳ 明朝" w:hAnsi="ＭＳ 明朝" w:hint="eastAsia"/>
          <w:color w:val="000000" w:themeColor="text1"/>
          <w:szCs w:val="21"/>
        </w:rPr>
        <w:t>様式第３号</w:t>
      </w:r>
      <w:r w:rsidRPr="00DB1A23">
        <w:rPr>
          <w:rFonts w:ascii="ＭＳ 明朝" w:eastAsia="ＭＳ 明朝" w:hAnsi="ＭＳ 明朝" w:hint="eastAsia"/>
          <w:color w:val="000000" w:themeColor="text1"/>
          <w:szCs w:val="21"/>
        </w:rPr>
        <w:t>）</w:t>
      </w:r>
    </w:p>
    <w:p w14:paraId="5DF3D245" w14:textId="6B4322A0" w:rsidR="000F6FCF" w:rsidRDefault="000F6FCF" w:rsidP="000F6FCF">
      <w:pPr>
        <w:pStyle w:val="a9"/>
        <w:numPr>
          <w:ilvl w:val="0"/>
          <w:numId w:val="13"/>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その他事業の成果を表す書類等</w:t>
      </w:r>
    </w:p>
    <w:p w14:paraId="09944306" w14:textId="77777777" w:rsidR="008D5CD4" w:rsidRPr="008D5CD4" w:rsidRDefault="008D5CD4" w:rsidP="008D5CD4">
      <w:pPr>
        <w:pStyle w:val="a9"/>
        <w:ind w:leftChars="0" w:left="720"/>
        <w:rPr>
          <w:rFonts w:ascii="ＭＳ 明朝" w:eastAsia="ＭＳ 明朝" w:hAnsi="ＭＳ 明朝"/>
          <w:color w:val="000000" w:themeColor="text1"/>
          <w:szCs w:val="21"/>
        </w:rPr>
      </w:pPr>
    </w:p>
    <w:p w14:paraId="28B4B5C8" w14:textId="30AFB47C" w:rsidR="005973CB" w:rsidRPr="00ED1B11" w:rsidRDefault="005973CB" w:rsidP="00DB1A23">
      <w:pPr>
        <w:ind w:leftChars="100" w:left="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w:t>
      </w:r>
      <w:r w:rsidR="00F85871" w:rsidRPr="00ED1B11">
        <w:rPr>
          <w:rFonts w:ascii="Century" w:eastAsia="ＭＳ 明朝" w:hAnsi="Century" w:cs="Times New Roman" w:hint="eastAsia"/>
          <w:color w:val="000000" w:themeColor="text1"/>
        </w:rPr>
        <w:t>事業実績と審査</w:t>
      </w:r>
      <w:r w:rsidRPr="00ED1B11">
        <w:rPr>
          <w:rFonts w:ascii="Century" w:eastAsia="ＭＳ 明朝" w:hAnsi="Century" w:cs="Times New Roman" w:hint="eastAsia"/>
          <w:color w:val="000000" w:themeColor="text1"/>
        </w:rPr>
        <w:t>）</w:t>
      </w:r>
    </w:p>
    <w:p w14:paraId="1445AB7C" w14:textId="32ECC471" w:rsidR="00E758EC" w:rsidRDefault="00A60DDE" w:rsidP="000A6722">
      <w:pPr>
        <w:ind w:left="210" w:hangingChars="100" w:hanging="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第１５</w:t>
      </w:r>
      <w:r w:rsidR="005973CB" w:rsidRPr="00ED1B11">
        <w:rPr>
          <w:rFonts w:ascii="Century" w:eastAsia="ＭＳ 明朝" w:hAnsi="Century" w:cs="Times New Roman" w:hint="eastAsia"/>
          <w:color w:val="000000" w:themeColor="text1"/>
        </w:rPr>
        <w:t xml:space="preserve">条　</w:t>
      </w:r>
      <w:r w:rsidR="000F6FCF">
        <w:rPr>
          <w:rFonts w:ascii="Century" w:eastAsia="ＭＳ 明朝" w:hAnsi="Century" w:cs="Times New Roman" w:hint="eastAsia"/>
          <w:color w:val="000000" w:themeColor="text1"/>
        </w:rPr>
        <w:t>会長は、</w:t>
      </w:r>
      <w:r w:rsidR="004B45D9">
        <w:rPr>
          <w:rFonts w:ascii="Century" w:eastAsia="ＭＳ 明朝" w:hAnsi="Century" w:cs="Times New Roman" w:hint="eastAsia"/>
          <w:color w:val="000000" w:themeColor="text1"/>
        </w:rPr>
        <w:t>助成金の交付を受けた団体</w:t>
      </w:r>
      <w:r w:rsidR="000F6FCF">
        <w:rPr>
          <w:rFonts w:ascii="Century" w:eastAsia="ＭＳ 明朝" w:hAnsi="Century" w:cs="Times New Roman" w:hint="eastAsia"/>
          <w:color w:val="000000" w:themeColor="text1"/>
        </w:rPr>
        <w:t>から前条に定める書類等</w:t>
      </w:r>
      <w:r w:rsidR="009968AE">
        <w:rPr>
          <w:rFonts w:ascii="Century" w:eastAsia="ＭＳ 明朝" w:hAnsi="Century" w:cs="Times New Roman" w:hint="eastAsia"/>
          <w:color w:val="000000" w:themeColor="text1"/>
        </w:rPr>
        <w:t>の</w:t>
      </w:r>
      <w:r w:rsidR="000F6FCF">
        <w:rPr>
          <w:rFonts w:ascii="Century" w:eastAsia="ＭＳ 明朝" w:hAnsi="Century" w:cs="Times New Roman" w:hint="eastAsia"/>
          <w:color w:val="000000" w:themeColor="text1"/>
        </w:rPr>
        <w:t>提出があった場合は</w:t>
      </w:r>
      <w:r w:rsidR="009968AE">
        <w:rPr>
          <w:rFonts w:ascii="Century" w:eastAsia="ＭＳ 明朝" w:hAnsi="Century" w:cs="Times New Roman" w:hint="eastAsia"/>
          <w:color w:val="000000" w:themeColor="text1"/>
        </w:rPr>
        <w:t>報告書をもとに事業の審査を行わなければならない。</w:t>
      </w:r>
    </w:p>
    <w:p w14:paraId="60B5CA5A" w14:textId="7E167C10" w:rsidR="000D791E" w:rsidRDefault="000D791E" w:rsidP="000A6722">
      <w:pPr>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２　</w:t>
      </w:r>
      <w:r w:rsidR="000F6FCF">
        <w:rPr>
          <w:rFonts w:ascii="Century" w:eastAsia="ＭＳ 明朝" w:hAnsi="Century" w:cs="Times New Roman" w:hint="eastAsia"/>
          <w:color w:val="000000" w:themeColor="text1"/>
        </w:rPr>
        <w:t>会長は、</w:t>
      </w:r>
      <w:r w:rsidR="005973CB" w:rsidRPr="00ED1B11">
        <w:rPr>
          <w:rFonts w:ascii="Century" w:eastAsia="ＭＳ 明朝" w:hAnsi="Century" w:cs="Times New Roman" w:hint="eastAsia"/>
          <w:color w:val="000000" w:themeColor="text1"/>
        </w:rPr>
        <w:t>前条の実績報告</w:t>
      </w:r>
      <w:r w:rsidR="000F6FCF">
        <w:rPr>
          <w:rFonts w:ascii="Century" w:eastAsia="ＭＳ 明朝" w:hAnsi="Century" w:cs="Times New Roman" w:hint="eastAsia"/>
          <w:color w:val="000000" w:themeColor="text1"/>
        </w:rPr>
        <w:t>書により</w:t>
      </w:r>
      <w:r w:rsidR="005973CB" w:rsidRPr="00ED1B11">
        <w:rPr>
          <w:rFonts w:ascii="Century" w:eastAsia="ＭＳ 明朝" w:hAnsi="Century" w:cs="Times New Roman" w:hint="eastAsia"/>
          <w:color w:val="000000" w:themeColor="text1"/>
        </w:rPr>
        <w:t>審査委員会</w:t>
      </w:r>
      <w:r w:rsidR="000F6FCF">
        <w:rPr>
          <w:rFonts w:ascii="Century" w:eastAsia="ＭＳ 明朝" w:hAnsi="Century" w:cs="Times New Roman" w:hint="eastAsia"/>
          <w:color w:val="000000" w:themeColor="text1"/>
        </w:rPr>
        <w:t>に</w:t>
      </w:r>
      <w:r w:rsidR="005973CB" w:rsidRPr="00ED1B11">
        <w:rPr>
          <w:rFonts w:ascii="Century" w:eastAsia="ＭＳ 明朝" w:hAnsi="Century" w:cs="Times New Roman" w:hint="eastAsia"/>
          <w:color w:val="000000" w:themeColor="text1"/>
        </w:rPr>
        <w:t>評価を依頼</w:t>
      </w:r>
      <w:r w:rsidR="00F85871" w:rsidRPr="00ED1B11">
        <w:rPr>
          <w:rFonts w:ascii="Century" w:eastAsia="ＭＳ 明朝" w:hAnsi="Century" w:cs="Times New Roman" w:hint="eastAsia"/>
          <w:color w:val="000000" w:themeColor="text1"/>
        </w:rPr>
        <w:t>する。</w:t>
      </w:r>
    </w:p>
    <w:p w14:paraId="3FA26C78" w14:textId="347E6439" w:rsidR="000F6FCF" w:rsidRPr="000F6FCF" w:rsidRDefault="000F6FCF" w:rsidP="000A6722">
      <w:pPr>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t>３　審査委員会は内容を評価しその結果を運営委員会に報告する。</w:t>
      </w:r>
    </w:p>
    <w:p w14:paraId="303DB8E3" w14:textId="44BA0ECD" w:rsidR="000D791E" w:rsidRDefault="000F6FCF" w:rsidP="000A6722">
      <w:pPr>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t>４</w:t>
      </w:r>
      <w:r w:rsidR="000D791E">
        <w:rPr>
          <w:rFonts w:ascii="Century" w:eastAsia="ＭＳ 明朝" w:hAnsi="Century" w:cs="Times New Roman" w:hint="eastAsia"/>
          <w:color w:val="000000" w:themeColor="text1"/>
        </w:rPr>
        <w:t xml:space="preserve">　</w:t>
      </w:r>
      <w:r w:rsidR="005973CB" w:rsidRPr="00ED1B11">
        <w:rPr>
          <w:rFonts w:ascii="Century" w:eastAsia="ＭＳ 明朝" w:hAnsi="Century" w:cs="Times New Roman" w:hint="eastAsia"/>
          <w:color w:val="000000" w:themeColor="text1"/>
        </w:rPr>
        <w:t>運営委員会</w:t>
      </w:r>
      <w:r w:rsidR="009F4AEC" w:rsidRPr="00ED1B11">
        <w:rPr>
          <w:rFonts w:ascii="Century" w:eastAsia="ＭＳ 明朝" w:hAnsi="Century" w:cs="Times New Roman" w:hint="eastAsia"/>
          <w:color w:val="000000" w:themeColor="text1"/>
        </w:rPr>
        <w:t>は、</w:t>
      </w:r>
      <w:r w:rsidR="00817C18" w:rsidRPr="00ED1B11">
        <w:rPr>
          <w:rFonts w:ascii="Century" w:eastAsia="ＭＳ 明朝" w:hAnsi="Century" w:cs="Times New Roman" w:hint="eastAsia"/>
          <w:color w:val="000000" w:themeColor="text1"/>
        </w:rPr>
        <w:t>審査委員会の結果を審</w:t>
      </w:r>
      <w:r w:rsidR="00CD516B" w:rsidRPr="00ED1B11">
        <w:rPr>
          <w:rFonts w:ascii="Century" w:eastAsia="ＭＳ 明朝" w:hAnsi="Century" w:cs="Times New Roman" w:hint="eastAsia"/>
          <w:color w:val="000000" w:themeColor="text1"/>
        </w:rPr>
        <w:t>議</w:t>
      </w:r>
      <w:r w:rsidR="00817C18" w:rsidRPr="00ED1B11">
        <w:rPr>
          <w:rFonts w:ascii="Century" w:eastAsia="ＭＳ 明朝" w:hAnsi="Century" w:cs="Times New Roman" w:hint="eastAsia"/>
          <w:color w:val="000000" w:themeColor="text1"/>
        </w:rPr>
        <w:t>し</w:t>
      </w:r>
      <w:r>
        <w:rPr>
          <w:rFonts w:ascii="Century" w:eastAsia="ＭＳ 明朝" w:hAnsi="Century" w:cs="Times New Roman" w:hint="eastAsia"/>
          <w:color w:val="000000" w:themeColor="text1"/>
        </w:rPr>
        <w:t>これを適当と認めたときは、</w:t>
      </w:r>
      <w:r w:rsidR="00E36435" w:rsidRPr="00ED1B11">
        <w:rPr>
          <w:rFonts w:ascii="Century" w:eastAsia="ＭＳ 明朝" w:hAnsi="Century" w:cs="Times New Roman" w:hint="eastAsia"/>
          <w:color w:val="000000" w:themeColor="text1"/>
        </w:rPr>
        <w:t>承認する。</w:t>
      </w:r>
    </w:p>
    <w:p w14:paraId="37AE8F00" w14:textId="4BFBFB36" w:rsidR="005973CB" w:rsidRPr="00ED1B11" w:rsidRDefault="008D5CD4" w:rsidP="000A6722">
      <w:pPr>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t>５</w:t>
      </w:r>
      <w:r w:rsidR="000D791E">
        <w:rPr>
          <w:rFonts w:ascii="Century" w:eastAsia="ＭＳ 明朝" w:hAnsi="Century" w:cs="Times New Roman" w:hint="eastAsia"/>
          <w:color w:val="000000" w:themeColor="text1"/>
        </w:rPr>
        <w:t xml:space="preserve">　</w:t>
      </w:r>
      <w:r w:rsidR="00E36435" w:rsidRPr="00ED1B11">
        <w:rPr>
          <w:rFonts w:ascii="Century" w:eastAsia="ＭＳ 明朝" w:hAnsi="Century" w:cs="Times New Roman" w:hint="eastAsia"/>
          <w:color w:val="000000" w:themeColor="text1"/>
        </w:rPr>
        <w:t>会長は、その結果を助成金</w:t>
      </w:r>
      <w:r w:rsidR="001D26CA" w:rsidRPr="00ED1B11">
        <w:rPr>
          <w:rFonts w:ascii="Century" w:eastAsia="ＭＳ 明朝" w:hAnsi="Century" w:cs="Times New Roman" w:hint="eastAsia"/>
          <w:color w:val="000000" w:themeColor="text1"/>
        </w:rPr>
        <w:t>の交付を</w:t>
      </w:r>
      <w:r w:rsidR="00E36435" w:rsidRPr="00ED1B11">
        <w:rPr>
          <w:rFonts w:ascii="Century" w:eastAsia="ＭＳ 明朝" w:hAnsi="Century" w:cs="Times New Roman" w:hint="eastAsia"/>
          <w:color w:val="000000" w:themeColor="text1"/>
        </w:rPr>
        <w:t>受けた団体へ通知する。</w:t>
      </w:r>
    </w:p>
    <w:p w14:paraId="3EB0C892" w14:textId="08B0FE53" w:rsidR="005973CB" w:rsidRPr="00ED1B11" w:rsidRDefault="005973CB" w:rsidP="005973CB">
      <w:pPr>
        <w:ind w:left="210" w:hangingChars="100" w:hanging="210"/>
        <w:rPr>
          <w:rFonts w:ascii="Century" w:eastAsia="ＭＳ 明朝" w:hAnsi="Century" w:cs="Times New Roman"/>
          <w:color w:val="000000" w:themeColor="text1"/>
        </w:rPr>
      </w:pPr>
    </w:p>
    <w:p w14:paraId="1F0B4D27" w14:textId="77777777" w:rsidR="005973CB" w:rsidRPr="00ED1B11" w:rsidRDefault="005973CB" w:rsidP="00DB1A23">
      <w:pPr>
        <w:ind w:firstLineChars="100" w:firstLine="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（助成金の周知と明示）</w:t>
      </w:r>
    </w:p>
    <w:p w14:paraId="0F9B88EB" w14:textId="6D5ADF51" w:rsidR="005973CB" w:rsidRPr="00ED1B11" w:rsidRDefault="00A60DDE" w:rsidP="005973CB">
      <w:pPr>
        <w:ind w:left="210" w:hangingChars="100" w:hanging="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第１６</w:t>
      </w:r>
      <w:r w:rsidR="005973CB" w:rsidRPr="00ED1B11">
        <w:rPr>
          <w:rFonts w:ascii="Century" w:eastAsia="ＭＳ 明朝" w:hAnsi="Century" w:cs="Times New Roman" w:hint="eastAsia"/>
          <w:color w:val="000000" w:themeColor="text1"/>
        </w:rPr>
        <w:t>条　助成</w:t>
      </w:r>
      <w:r w:rsidR="000F6FCF">
        <w:rPr>
          <w:rFonts w:ascii="Century" w:eastAsia="ＭＳ 明朝" w:hAnsi="Century" w:cs="Times New Roman" w:hint="eastAsia"/>
          <w:color w:val="000000" w:themeColor="text1"/>
        </w:rPr>
        <w:t>金の交付</w:t>
      </w:r>
      <w:r w:rsidR="005973CB" w:rsidRPr="00ED1B11">
        <w:rPr>
          <w:rFonts w:ascii="Century" w:eastAsia="ＭＳ 明朝" w:hAnsi="Century" w:cs="Times New Roman" w:hint="eastAsia"/>
          <w:color w:val="000000" w:themeColor="text1"/>
        </w:rPr>
        <w:t>を受けた団体は、事業や活動</w:t>
      </w:r>
      <w:r w:rsidR="000F6FCF">
        <w:rPr>
          <w:rFonts w:ascii="Century" w:eastAsia="ＭＳ 明朝" w:hAnsi="Century" w:cs="Times New Roman" w:hint="eastAsia"/>
          <w:color w:val="000000" w:themeColor="text1"/>
        </w:rPr>
        <w:t>が助成金</w:t>
      </w:r>
      <w:r w:rsidR="005973CB" w:rsidRPr="00ED1B11">
        <w:rPr>
          <w:rFonts w:ascii="Century" w:eastAsia="ＭＳ 明朝" w:hAnsi="Century" w:cs="Times New Roman" w:hint="eastAsia"/>
          <w:color w:val="000000" w:themeColor="text1"/>
        </w:rPr>
        <w:t>に係る場合は、</w:t>
      </w:r>
      <w:r w:rsidR="000F6FCF">
        <w:rPr>
          <w:rFonts w:ascii="Century" w:eastAsia="ＭＳ 明朝" w:hAnsi="Century" w:cs="Times New Roman" w:hint="eastAsia"/>
          <w:color w:val="000000" w:themeColor="text1"/>
        </w:rPr>
        <w:t>団体の</w:t>
      </w:r>
      <w:r w:rsidR="006E2C07" w:rsidRPr="00ED1B11">
        <w:rPr>
          <w:rFonts w:ascii="Century" w:eastAsia="ＭＳ 明朝" w:hAnsi="Century" w:cs="Times New Roman" w:hint="eastAsia"/>
          <w:color w:val="000000" w:themeColor="text1"/>
        </w:rPr>
        <w:t>広報紙や会報、お知らせ等に共同募金助成事業であることを明示</w:t>
      </w:r>
      <w:r w:rsidR="00C603C4">
        <w:rPr>
          <w:rFonts w:ascii="Century" w:eastAsia="ＭＳ 明朝" w:hAnsi="Century" w:cs="Times New Roman" w:hint="eastAsia"/>
          <w:color w:val="000000" w:themeColor="text1"/>
        </w:rPr>
        <w:t>しなければならない</w:t>
      </w:r>
      <w:r w:rsidR="005973CB" w:rsidRPr="00ED1B11">
        <w:rPr>
          <w:rFonts w:ascii="Century" w:eastAsia="ＭＳ 明朝" w:hAnsi="Century" w:cs="Times New Roman" w:hint="eastAsia"/>
          <w:color w:val="000000" w:themeColor="text1"/>
        </w:rPr>
        <w:t>。また、施設の整備・備品購入等に係る場合は、施設・備品等に「赤い羽根マーク」を掲示する。</w:t>
      </w:r>
    </w:p>
    <w:p w14:paraId="5CE0583D" w14:textId="77777777" w:rsidR="005973CB" w:rsidRPr="00ED1B11" w:rsidRDefault="005973CB" w:rsidP="005A7369">
      <w:pPr>
        <w:rPr>
          <w:rFonts w:ascii="Century" w:eastAsia="ＭＳ 明朝" w:hAnsi="Century" w:cs="Times New Roman"/>
          <w:color w:val="000000" w:themeColor="text1"/>
        </w:rPr>
      </w:pPr>
    </w:p>
    <w:p w14:paraId="25A61732" w14:textId="77777777" w:rsidR="005973CB" w:rsidRPr="00ED1B11" w:rsidRDefault="005973CB" w:rsidP="00DB1A23">
      <w:pPr>
        <w:ind w:leftChars="100" w:left="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（助成金の減額、保留、停止及び返還）</w:t>
      </w:r>
    </w:p>
    <w:p w14:paraId="6FD49661" w14:textId="5407B522" w:rsidR="005973CB" w:rsidRPr="00ED1B11" w:rsidRDefault="00A60DDE" w:rsidP="005973CB">
      <w:pPr>
        <w:ind w:left="210" w:hangingChars="100" w:hanging="21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第１７</w:t>
      </w:r>
      <w:r w:rsidR="005973CB" w:rsidRPr="00ED1B11">
        <w:rPr>
          <w:rFonts w:ascii="Century" w:eastAsia="ＭＳ 明朝" w:hAnsi="Century" w:cs="Times New Roman" w:hint="eastAsia"/>
          <w:color w:val="000000" w:themeColor="text1"/>
        </w:rPr>
        <w:t>条　次のいずれかに該当する場合は、</w:t>
      </w:r>
      <w:r w:rsidR="00C603C4">
        <w:rPr>
          <w:rFonts w:ascii="Century" w:eastAsia="ＭＳ 明朝" w:hAnsi="Century" w:cs="Times New Roman" w:hint="eastAsia"/>
          <w:color w:val="000000" w:themeColor="text1"/>
        </w:rPr>
        <w:t>事業内容</w:t>
      </w:r>
      <w:r w:rsidR="005973CB" w:rsidRPr="00ED1B11">
        <w:rPr>
          <w:rFonts w:ascii="Century" w:eastAsia="ＭＳ 明朝" w:hAnsi="Century" w:cs="Times New Roman" w:hint="eastAsia"/>
          <w:color w:val="000000" w:themeColor="text1"/>
        </w:rPr>
        <w:t>を調査の上、助成金の減額、保留、停止又は助成金の返還を求めることができる。</w:t>
      </w:r>
    </w:p>
    <w:p w14:paraId="4999F070" w14:textId="3FA1CAA2" w:rsidR="005973CB" w:rsidRPr="00ED1B11" w:rsidRDefault="005973CB" w:rsidP="005973CB">
      <w:pPr>
        <w:ind w:leftChars="20" w:left="609" w:hangingChars="270" w:hanging="567"/>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（１）</w:t>
      </w:r>
      <w:r w:rsidR="00C603C4">
        <w:rPr>
          <w:rFonts w:ascii="Century" w:eastAsia="ＭＳ 明朝" w:hAnsi="Century" w:cs="Times New Roman" w:hint="eastAsia"/>
          <w:color w:val="000000" w:themeColor="text1"/>
        </w:rPr>
        <w:t>この要綱に定める</w:t>
      </w:r>
      <w:r w:rsidRPr="00ED1B11">
        <w:rPr>
          <w:rFonts w:ascii="Century" w:eastAsia="ＭＳ 明朝" w:hAnsi="Century" w:cs="Times New Roman" w:hint="eastAsia"/>
          <w:color w:val="000000" w:themeColor="text1"/>
        </w:rPr>
        <w:t>事業を実施するものとして認められなくなった場合。</w:t>
      </w:r>
    </w:p>
    <w:p w14:paraId="31A9D36D" w14:textId="77777777" w:rsidR="005973CB" w:rsidRPr="00ED1B11" w:rsidRDefault="005973CB" w:rsidP="005973CB">
      <w:pPr>
        <w:ind w:leftChars="20" w:left="609" w:hangingChars="270" w:hanging="567"/>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（２）助成決定事業を正当な理由なく変更又は中止した場合。</w:t>
      </w:r>
    </w:p>
    <w:p w14:paraId="5B20D529" w14:textId="77777777" w:rsidR="005973CB" w:rsidRPr="00ED1B11" w:rsidRDefault="005973CB" w:rsidP="005973CB">
      <w:pPr>
        <w:ind w:leftChars="20" w:left="609" w:hangingChars="270" w:hanging="567"/>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（３）助成事業に係る報告を怠った場合。</w:t>
      </w:r>
    </w:p>
    <w:p w14:paraId="159E7A90" w14:textId="03D0749C" w:rsidR="005973CB" w:rsidRPr="00ED1B11" w:rsidRDefault="005973CB" w:rsidP="005973CB">
      <w:pPr>
        <w:ind w:leftChars="20" w:left="609" w:hangingChars="270" w:hanging="567"/>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（４）</w:t>
      </w:r>
      <w:r w:rsidR="00C603C4">
        <w:rPr>
          <w:rFonts w:ascii="Century" w:eastAsia="ＭＳ 明朝" w:hAnsi="Century" w:cs="Times New Roman" w:hint="eastAsia"/>
          <w:color w:val="000000" w:themeColor="text1"/>
        </w:rPr>
        <w:t>助成金を</w:t>
      </w:r>
      <w:r w:rsidR="00636A05" w:rsidRPr="00ED1B11">
        <w:rPr>
          <w:rFonts w:ascii="Century" w:eastAsia="ＭＳ 明朝" w:hAnsi="Century" w:cs="Times New Roman" w:hint="eastAsia"/>
          <w:color w:val="000000" w:themeColor="text1"/>
        </w:rPr>
        <w:t>目的外に</w:t>
      </w:r>
      <w:r w:rsidRPr="00ED1B11">
        <w:rPr>
          <w:rFonts w:ascii="Century" w:eastAsia="ＭＳ 明朝" w:hAnsi="Century" w:cs="Times New Roman" w:hint="eastAsia"/>
          <w:color w:val="000000" w:themeColor="text1"/>
        </w:rPr>
        <w:t>使途</w:t>
      </w:r>
      <w:r w:rsidR="00636A05" w:rsidRPr="00ED1B11">
        <w:rPr>
          <w:rFonts w:ascii="Century" w:eastAsia="ＭＳ 明朝" w:hAnsi="Century" w:cs="Times New Roman" w:hint="eastAsia"/>
          <w:color w:val="000000" w:themeColor="text1"/>
        </w:rPr>
        <w:t>した場合</w:t>
      </w:r>
      <w:r w:rsidRPr="00ED1B11">
        <w:rPr>
          <w:rFonts w:ascii="Century" w:eastAsia="ＭＳ 明朝" w:hAnsi="Century" w:cs="Times New Roman" w:hint="eastAsia"/>
          <w:color w:val="000000" w:themeColor="text1"/>
        </w:rPr>
        <w:t>。</w:t>
      </w:r>
    </w:p>
    <w:p w14:paraId="7BD092AB" w14:textId="77777777" w:rsidR="005973CB" w:rsidRPr="00ED1B11" w:rsidRDefault="005973CB" w:rsidP="005973CB">
      <w:pPr>
        <w:ind w:left="420" w:hangingChars="200" w:hanging="420"/>
        <w:rPr>
          <w:rFonts w:ascii="Century" w:eastAsia="ＭＳ 明朝" w:hAnsi="Century" w:cs="Times New Roman"/>
          <w:color w:val="000000" w:themeColor="text1"/>
        </w:rPr>
      </w:pPr>
      <w:r w:rsidRPr="00ED1B11">
        <w:rPr>
          <w:rFonts w:ascii="Century" w:eastAsia="ＭＳ 明朝" w:hAnsi="Century" w:cs="Times New Roman" w:hint="eastAsia"/>
          <w:color w:val="000000" w:themeColor="text1"/>
        </w:rPr>
        <w:t>２　交付額を下回る精算額の場合は、残金について返還しなければならない。</w:t>
      </w:r>
    </w:p>
    <w:p w14:paraId="0B979858" w14:textId="77777777" w:rsidR="00235E8E" w:rsidRPr="00ED1B11" w:rsidRDefault="00235E8E" w:rsidP="00235E8E">
      <w:pPr>
        <w:rPr>
          <w:rFonts w:ascii="ＭＳ 明朝" w:eastAsia="ＭＳ 明朝" w:hAnsi="ＭＳ 明朝"/>
          <w:color w:val="000000" w:themeColor="text1"/>
          <w:szCs w:val="21"/>
        </w:rPr>
      </w:pPr>
    </w:p>
    <w:p w14:paraId="51BC22F0" w14:textId="77777777" w:rsidR="00235E8E" w:rsidRPr="00ED1B11" w:rsidRDefault="00235E8E" w:rsidP="00DB1A23">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（その他）</w:t>
      </w:r>
    </w:p>
    <w:p w14:paraId="39952927" w14:textId="77777777" w:rsidR="00235E8E" w:rsidRPr="00ED1B11" w:rsidRDefault="00A60DDE" w:rsidP="00235E8E">
      <w:pPr>
        <w:ind w:left="210" w:hangingChars="100" w:hanging="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第１８</w:t>
      </w:r>
      <w:r w:rsidR="00235E8E" w:rsidRPr="00ED1B11">
        <w:rPr>
          <w:rFonts w:ascii="ＭＳ 明朝" w:eastAsia="ＭＳ 明朝" w:hAnsi="ＭＳ 明朝" w:hint="eastAsia"/>
          <w:color w:val="000000" w:themeColor="text1"/>
          <w:szCs w:val="21"/>
        </w:rPr>
        <w:t>条　この要綱に定めるもののほか、</w:t>
      </w:r>
      <w:r w:rsidR="00636A05" w:rsidRPr="00ED1B11">
        <w:rPr>
          <w:rFonts w:ascii="ＭＳ 明朝" w:eastAsia="ＭＳ 明朝" w:hAnsi="ＭＳ 明朝" w:hint="eastAsia"/>
          <w:color w:val="000000" w:themeColor="text1"/>
          <w:szCs w:val="21"/>
        </w:rPr>
        <w:t>必要な事項は</w:t>
      </w:r>
      <w:r w:rsidR="00235E8E" w:rsidRPr="00ED1B11">
        <w:rPr>
          <w:rFonts w:ascii="ＭＳ 明朝" w:eastAsia="ＭＳ 明朝" w:hAnsi="ＭＳ 明朝" w:hint="eastAsia"/>
          <w:color w:val="000000" w:themeColor="text1"/>
          <w:szCs w:val="21"/>
        </w:rPr>
        <w:t>会長が別に定める。</w:t>
      </w:r>
    </w:p>
    <w:p w14:paraId="2A58A073" w14:textId="15E33B9A" w:rsidR="00235E8E" w:rsidRPr="00ED1B11" w:rsidRDefault="00235E8E" w:rsidP="00235E8E">
      <w:pPr>
        <w:rPr>
          <w:rFonts w:ascii="ＭＳ 明朝" w:eastAsia="ＭＳ 明朝" w:hAnsi="ＭＳ 明朝"/>
          <w:color w:val="000000" w:themeColor="text1"/>
          <w:szCs w:val="21"/>
        </w:rPr>
      </w:pPr>
    </w:p>
    <w:p w14:paraId="49723765" w14:textId="77777777" w:rsidR="0055499D" w:rsidRPr="00ED1B11" w:rsidRDefault="0055499D" w:rsidP="00235E8E">
      <w:pPr>
        <w:rPr>
          <w:rFonts w:ascii="ＭＳ 明朝" w:eastAsia="ＭＳ 明朝" w:hAnsi="ＭＳ 明朝"/>
          <w:color w:val="000000" w:themeColor="text1"/>
          <w:szCs w:val="21"/>
        </w:rPr>
      </w:pPr>
    </w:p>
    <w:p w14:paraId="2510291B" w14:textId="77777777" w:rsidR="00235E8E" w:rsidRPr="00ED1B11" w:rsidRDefault="00235E8E" w:rsidP="00235E8E">
      <w:pPr>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附　則</w:t>
      </w:r>
    </w:p>
    <w:p w14:paraId="7805B5AA" w14:textId="77777777" w:rsidR="00235E8E" w:rsidRPr="00ED1B11" w:rsidRDefault="00235E8E" w:rsidP="00235E8E">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この要綱は、平成２６年３月１９日から施行する。</w:t>
      </w:r>
    </w:p>
    <w:p w14:paraId="0E173831" w14:textId="77777777" w:rsidR="00235E8E" w:rsidRPr="00ED1B11" w:rsidRDefault="00235E8E" w:rsidP="00235E8E">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この要綱は、平成３０年４月１日から施行する。</w:t>
      </w:r>
    </w:p>
    <w:p w14:paraId="2BD365FA" w14:textId="77777777" w:rsidR="00CB6D9E" w:rsidRPr="00ED1B11" w:rsidRDefault="00F05DF7" w:rsidP="00235E8E">
      <w:pPr>
        <w:ind w:firstLineChars="100" w:firstLine="210"/>
        <w:rPr>
          <w:rFonts w:ascii="ＭＳ 明朝" w:eastAsia="ＭＳ 明朝" w:hAnsi="ＭＳ 明朝"/>
          <w:color w:val="000000" w:themeColor="text1"/>
          <w:szCs w:val="21"/>
        </w:rPr>
      </w:pPr>
      <w:r w:rsidRPr="00ED1B11">
        <w:rPr>
          <w:rFonts w:ascii="ＭＳ 明朝" w:eastAsia="ＭＳ 明朝" w:hAnsi="ＭＳ 明朝" w:hint="eastAsia"/>
          <w:color w:val="000000" w:themeColor="text1"/>
          <w:szCs w:val="21"/>
        </w:rPr>
        <w:t>この要綱は、令和２年８月１</w:t>
      </w:r>
      <w:r w:rsidR="00235E8E" w:rsidRPr="00ED1B11">
        <w:rPr>
          <w:rFonts w:ascii="ＭＳ 明朝" w:eastAsia="ＭＳ 明朝" w:hAnsi="ＭＳ 明朝" w:hint="eastAsia"/>
          <w:color w:val="000000" w:themeColor="text1"/>
          <w:szCs w:val="21"/>
        </w:rPr>
        <w:t>日から施行する。</w:t>
      </w:r>
    </w:p>
    <w:p w14:paraId="67FBE7CF" w14:textId="086A480E" w:rsidR="00897D61" w:rsidRPr="00F06C63" w:rsidRDefault="00564123" w:rsidP="00235E8E">
      <w:pPr>
        <w:ind w:firstLineChars="100" w:firstLine="210"/>
        <w:rPr>
          <w:rFonts w:ascii="ＭＳ 明朝" w:eastAsia="ＭＳ 明朝" w:hAnsi="ＭＳ 明朝"/>
          <w:szCs w:val="21"/>
        </w:rPr>
      </w:pPr>
      <w:r w:rsidRPr="00ED1B11">
        <w:rPr>
          <w:rFonts w:ascii="ＭＳ 明朝" w:eastAsia="ＭＳ 明朝" w:hAnsi="ＭＳ 明朝" w:hint="eastAsia"/>
          <w:color w:val="000000" w:themeColor="text1"/>
          <w:szCs w:val="21"/>
        </w:rPr>
        <w:t>この要綱は、令和４</w:t>
      </w:r>
      <w:r w:rsidR="00897D61" w:rsidRPr="00ED1B11">
        <w:rPr>
          <w:rFonts w:ascii="ＭＳ 明朝" w:eastAsia="ＭＳ 明朝" w:hAnsi="ＭＳ 明朝" w:hint="eastAsia"/>
          <w:color w:val="000000" w:themeColor="text1"/>
          <w:szCs w:val="21"/>
        </w:rPr>
        <w:t>年</w:t>
      </w:r>
      <w:r w:rsidR="004E7B99">
        <w:rPr>
          <w:rFonts w:ascii="ＭＳ 明朝" w:eastAsia="ＭＳ 明朝" w:hAnsi="ＭＳ 明朝" w:hint="eastAsia"/>
          <w:color w:val="000000" w:themeColor="text1"/>
          <w:szCs w:val="21"/>
        </w:rPr>
        <w:t>７</w:t>
      </w:r>
      <w:r w:rsidR="00897D61" w:rsidRPr="00ED1B11">
        <w:rPr>
          <w:rFonts w:ascii="ＭＳ 明朝" w:eastAsia="ＭＳ 明朝" w:hAnsi="ＭＳ 明朝" w:hint="eastAsia"/>
          <w:color w:val="000000" w:themeColor="text1"/>
          <w:szCs w:val="21"/>
        </w:rPr>
        <w:t>月</w:t>
      </w:r>
      <w:r w:rsidR="004E7B99">
        <w:rPr>
          <w:rFonts w:ascii="ＭＳ 明朝" w:eastAsia="ＭＳ 明朝" w:hAnsi="ＭＳ 明朝" w:hint="eastAsia"/>
          <w:color w:val="000000" w:themeColor="text1"/>
          <w:szCs w:val="21"/>
        </w:rPr>
        <w:t>１</w:t>
      </w:r>
      <w:r w:rsidR="00897D61" w:rsidRPr="00ED1B11">
        <w:rPr>
          <w:rFonts w:ascii="ＭＳ 明朝" w:eastAsia="ＭＳ 明朝" w:hAnsi="ＭＳ 明朝" w:hint="eastAsia"/>
          <w:color w:val="000000" w:themeColor="text1"/>
          <w:szCs w:val="21"/>
        </w:rPr>
        <w:t>日から施行する</w:t>
      </w:r>
      <w:r w:rsidR="00897D61">
        <w:rPr>
          <w:rFonts w:ascii="ＭＳ 明朝" w:eastAsia="ＭＳ 明朝" w:hAnsi="ＭＳ 明朝" w:hint="eastAsia"/>
          <w:szCs w:val="21"/>
        </w:rPr>
        <w:t>。</w:t>
      </w:r>
    </w:p>
    <w:sectPr w:rsidR="00897D61" w:rsidRPr="00F06C63" w:rsidSect="00E83D6F">
      <w:pgSz w:w="11906" w:h="16838"/>
      <w:pgMar w:top="1701" w:right="1418"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C111" w14:textId="77777777" w:rsidR="00B07988" w:rsidRDefault="00B07988" w:rsidP="00235E8E">
      <w:r>
        <w:separator/>
      </w:r>
    </w:p>
  </w:endnote>
  <w:endnote w:type="continuationSeparator" w:id="0">
    <w:p w14:paraId="0FBB4FB9" w14:textId="77777777" w:rsidR="00B07988" w:rsidRDefault="00B07988" w:rsidP="0023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1AF" w14:textId="77777777" w:rsidR="00B07988" w:rsidRDefault="00B07988" w:rsidP="00235E8E">
      <w:r>
        <w:separator/>
      </w:r>
    </w:p>
  </w:footnote>
  <w:footnote w:type="continuationSeparator" w:id="0">
    <w:p w14:paraId="2468F0A2" w14:textId="77777777" w:rsidR="00B07988" w:rsidRDefault="00B07988" w:rsidP="0023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8CD"/>
    <w:multiLevelType w:val="hybridMultilevel"/>
    <w:tmpl w:val="BFCEB438"/>
    <w:lvl w:ilvl="0" w:tplc="A8C051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3062809"/>
    <w:multiLevelType w:val="hybridMultilevel"/>
    <w:tmpl w:val="EDDCCCA2"/>
    <w:lvl w:ilvl="0" w:tplc="2D6E4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86FC9"/>
    <w:multiLevelType w:val="hybridMultilevel"/>
    <w:tmpl w:val="77684A54"/>
    <w:lvl w:ilvl="0" w:tplc="E23CD966">
      <w:start w:val="10"/>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C05CE"/>
    <w:multiLevelType w:val="hybridMultilevel"/>
    <w:tmpl w:val="A8F2BF0A"/>
    <w:lvl w:ilvl="0" w:tplc="FFFFFFFF">
      <w:start w:val="1"/>
      <w:numFmt w:val="decimalFullWidth"/>
      <w:lvlText w:val="(%1)"/>
      <w:lvlJc w:val="left"/>
      <w:pPr>
        <w:ind w:left="720" w:hanging="7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39A2932"/>
    <w:multiLevelType w:val="hybridMultilevel"/>
    <w:tmpl w:val="FBB4D5E2"/>
    <w:lvl w:ilvl="0" w:tplc="F0544F0C">
      <w:start w:val="9"/>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4113F5"/>
    <w:multiLevelType w:val="hybridMultilevel"/>
    <w:tmpl w:val="C00865F4"/>
    <w:lvl w:ilvl="0" w:tplc="A7A6F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8C4C1C"/>
    <w:multiLevelType w:val="hybridMultilevel"/>
    <w:tmpl w:val="8D78B110"/>
    <w:lvl w:ilvl="0" w:tplc="D6B68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2094D"/>
    <w:multiLevelType w:val="hybridMultilevel"/>
    <w:tmpl w:val="B6EE7312"/>
    <w:lvl w:ilvl="0" w:tplc="E23CD966">
      <w:start w:val="10"/>
      <w:numFmt w:val="decimal"/>
      <w:lvlText w:val="(%1)"/>
      <w:lvlJc w:val="left"/>
      <w:pPr>
        <w:ind w:left="735" w:hanging="420"/>
      </w:pPr>
      <w:rPr>
        <w:rFonts w:ascii="ＭＳ 明朝" w:eastAsia="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DF134B2"/>
    <w:multiLevelType w:val="hybridMultilevel"/>
    <w:tmpl w:val="1018C6F4"/>
    <w:lvl w:ilvl="0" w:tplc="C7DA719A">
      <w:start w:val="1"/>
      <w:numFmt w:val="decimalFullWidth"/>
      <w:lvlText w:val="（%1）"/>
      <w:lvlJc w:val="left"/>
      <w:pPr>
        <w:ind w:left="720"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72E43"/>
    <w:multiLevelType w:val="hybridMultilevel"/>
    <w:tmpl w:val="EEF82B6A"/>
    <w:lvl w:ilvl="0" w:tplc="642EBA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516469"/>
    <w:multiLevelType w:val="hybridMultilevel"/>
    <w:tmpl w:val="C4D241AA"/>
    <w:lvl w:ilvl="0" w:tplc="642EBA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959EC"/>
    <w:multiLevelType w:val="hybridMultilevel"/>
    <w:tmpl w:val="902E9F18"/>
    <w:lvl w:ilvl="0" w:tplc="B93CA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B462C9"/>
    <w:multiLevelType w:val="hybridMultilevel"/>
    <w:tmpl w:val="145C62A2"/>
    <w:lvl w:ilvl="0" w:tplc="E23CD966">
      <w:start w:val="10"/>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BF5824"/>
    <w:multiLevelType w:val="hybridMultilevel"/>
    <w:tmpl w:val="6950A0AE"/>
    <w:lvl w:ilvl="0" w:tplc="7F961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B1F0A"/>
    <w:multiLevelType w:val="hybridMultilevel"/>
    <w:tmpl w:val="F6A02290"/>
    <w:lvl w:ilvl="0" w:tplc="ADC85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457B62"/>
    <w:multiLevelType w:val="hybridMultilevel"/>
    <w:tmpl w:val="7D583F1A"/>
    <w:lvl w:ilvl="0" w:tplc="E23CD966">
      <w:start w:val="10"/>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E81473"/>
    <w:multiLevelType w:val="hybridMultilevel"/>
    <w:tmpl w:val="4D8440A0"/>
    <w:lvl w:ilvl="0" w:tplc="642EBA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9E2056"/>
    <w:multiLevelType w:val="hybridMultilevel"/>
    <w:tmpl w:val="E816118C"/>
    <w:lvl w:ilvl="0" w:tplc="642EBA5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76E0627"/>
    <w:multiLevelType w:val="hybridMultilevel"/>
    <w:tmpl w:val="5264477A"/>
    <w:lvl w:ilvl="0" w:tplc="B694EE0E">
      <w:start w:val="1"/>
      <w:numFmt w:val="aiueoFullWidth"/>
      <w:lvlText w:val="（%1）"/>
      <w:lvlJc w:val="left"/>
      <w:pPr>
        <w:ind w:left="2070" w:hanging="720"/>
      </w:p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start w:val="1"/>
      <w:numFmt w:val="decimal"/>
      <w:lvlText w:val="%4."/>
      <w:lvlJc w:val="left"/>
      <w:pPr>
        <w:ind w:left="3030" w:hanging="420"/>
      </w:pPr>
    </w:lvl>
    <w:lvl w:ilvl="4" w:tplc="04090017">
      <w:start w:val="1"/>
      <w:numFmt w:val="aiueoFullWidth"/>
      <w:lvlText w:val="(%5)"/>
      <w:lvlJc w:val="left"/>
      <w:pPr>
        <w:ind w:left="3450" w:hanging="420"/>
      </w:pPr>
    </w:lvl>
    <w:lvl w:ilvl="5" w:tplc="04090011">
      <w:start w:val="1"/>
      <w:numFmt w:val="decimalEnclosedCircle"/>
      <w:lvlText w:val="%6"/>
      <w:lvlJc w:val="left"/>
      <w:pPr>
        <w:ind w:left="3870" w:hanging="420"/>
      </w:pPr>
    </w:lvl>
    <w:lvl w:ilvl="6" w:tplc="0409000F">
      <w:start w:val="1"/>
      <w:numFmt w:val="decimal"/>
      <w:lvlText w:val="%7."/>
      <w:lvlJc w:val="left"/>
      <w:pPr>
        <w:ind w:left="4290" w:hanging="420"/>
      </w:pPr>
    </w:lvl>
    <w:lvl w:ilvl="7" w:tplc="04090017">
      <w:start w:val="1"/>
      <w:numFmt w:val="aiueoFullWidth"/>
      <w:lvlText w:val="(%8)"/>
      <w:lvlJc w:val="left"/>
      <w:pPr>
        <w:ind w:left="4710" w:hanging="420"/>
      </w:pPr>
    </w:lvl>
    <w:lvl w:ilvl="8" w:tplc="04090011">
      <w:start w:val="1"/>
      <w:numFmt w:val="decimalEnclosedCircle"/>
      <w:lvlText w:val="%9"/>
      <w:lvlJc w:val="left"/>
      <w:pPr>
        <w:ind w:left="5130" w:hanging="420"/>
      </w:pPr>
    </w:lvl>
  </w:abstractNum>
  <w:num w:numId="1" w16cid:durableId="89594407">
    <w:abstractNumId w:val="17"/>
  </w:num>
  <w:num w:numId="2" w16cid:durableId="97873001">
    <w:abstractNumId w:val="7"/>
  </w:num>
  <w:num w:numId="3" w16cid:durableId="3437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327855">
    <w:abstractNumId w:val="4"/>
  </w:num>
  <w:num w:numId="5" w16cid:durableId="3215359">
    <w:abstractNumId w:val="0"/>
  </w:num>
  <w:num w:numId="6" w16cid:durableId="323243025">
    <w:abstractNumId w:val="8"/>
  </w:num>
  <w:num w:numId="7" w16cid:durableId="182135241">
    <w:abstractNumId w:val="10"/>
  </w:num>
  <w:num w:numId="8" w16cid:durableId="1737240205">
    <w:abstractNumId w:val="3"/>
  </w:num>
  <w:num w:numId="9" w16cid:durableId="1534078475">
    <w:abstractNumId w:val="2"/>
  </w:num>
  <w:num w:numId="10" w16cid:durableId="1790389530">
    <w:abstractNumId w:val="6"/>
  </w:num>
  <w:num w:numId="11" w16cid:durableId="1531607553">
    <w:abstractNumId w:val="5"/>
  </w:num>
  <w:num w:numId="12" w16cid:durableId="1351372250">
    <w:abstractNumId w:val="14"/>
  </w:num>
  <w:num w:numId="13" w16cid:durableId="718671145">
    <w:abstractNumId w:val="1"/>
  </w:num>
  <w:num w:numId="14" w16cid:durableId="821001266">
    <w:abstractNumId w:val="11"/>
  </w:num>
  <w:num w:numId="15" w16cid:durableId="538476444">
    <w:abstractNumId w:val="16"/>
  </w:num>
  <w:num w:numId="16" w16cid:durableId="1639529513">
    <w:abstractNumId w:val="9"/>
  </w:num>
  <w:num w:numId="17" w16cid:durableId="2102337465">
    <w:abstractNumId w:val="13"/>
  </w:num>
  <w:num w:numId="18" w16cid:durableId="1728528759">
    <w:abstractNumId w:val="12"/>
  </w:num>
  <w:num w:numId="19" w16cid:durableId="9213714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52"/>
    <w:rsid w:val="00004F8B"/>
    <w:rsid w:val="0006309F"/>
    <w:rsid w:val="000A6722"/>
    <w:rsid w:val="000C35AD"/>
    <w:rsid w:val="000C4284"/>
    <w:rsid w:val="000D2605"/>
    <w:rsid w:val="000D791E"/>
    <w:rsid w:val="000F6FCF"/>
    <w:rsid w:val="00134909"/>
    <w:rsid w:val="00157F42"/>
    <w:rsid w:val="00192AEE"/>
    <w:rsid w:val="001A605D"/>
    <w:rsid w:val="001D26CA"/>
    <w:rsid w:val="001D6326"/>
    <w:rsid w:val="001E67AE"/>
    <w:rsid w:val="001F7517"/>
    <w:rsid w:val="001F7865"/>
    <w:rsid w:val="00235E8E"/>
    <w:rsid w:val="0027427B"/>
    <w:rsid w:val="00337196"/>
    <w:rsid w:val="0035078C"/>
    <w:rsid w:val="00354963"/>
    <w:rsid w:val="00362CBA"/>
    <w:rsid w:val="00366877"/>
    <w:rsid w:val="00371C20"/>
    <w:rsid w:val="003B6EBF"/>
    <w:rsid w:val="003C7266"/>
    <w:rsid w:val="003E504B"/>
    <w:rsid w:val="004054B4"/>
    <w:rsid w:val="0042162A"/>
    <w:rsid w:val="004B45D9"/>
    <w:rsid w:val="004B74D0"/>
    <w:rsid w:val="004D0C7B"/>
    <w:rsid w:val="004E7B99"/>
    <w:rsid w:val="005361F6"/>
    <w:rsid w:val="0053702D"/>
    <w:rsid w:val="00540C3F"/>
    <w:rsid w:val="0055499D"/>
    <w:rsid w:val="00564123"/>
    <w:rsid w:val="005973CB"/>
    <w:rsid w:val="005A7369"/>
    <w:rsid w:val="005C07FA"/>
    <w:rsid w:val="005D57D5"/>
    <w:rsid w:val="00624459"/>
    <w:rsid w:val="00636A05"/>
    <w:rsid w:val="00673838"/>
    <w:rsid w:val="00691369"/>
    <w:rsid w:val="006A1203"/>
    <w:rsid w:val="006A5F0F"/>
    <w:rsid w:val="006B50C6"/>
    <w:rsid w:val="006D2BD3"/>
    <w:rsid w:val="006E24DF"/>
    <w:rsid w:val="006E2C07"/>
    <w:rsid w:val="006F760F"/>
    <w:rsid w:val="00707637"/>
    <w:rsid w:val="00723445"/>
    <w:rsid w:val="007933A2"/>
    <w:rsid w:val="007B06EB"/>
    <w:rsid w:val="00805EF6"/>
    <w:rsid w:val="008062F3"/>
    <w:rsid w:val="00817C18"/>
    <w:rsid w:val="00833FFB"/>
    <w:rsid w:val="0086480E"/>
    <w:rsid w:val="00864F11"/>
    <w:rsid w:val="00885C29"/>
    <w:rsid w:val="00890289"/>
    <w:rsid w:val="00895423"/>
    <w:rsid w:val="00897D61"/>
    <w:rsid w:val="008D5CD4"/>
    <w:rsid w:val="008F4BED"/>
    <w:rsid w:val="00901E6F"/>
    <w:rsid w:val="00976C02"/>
    <w:rsid w:val="009874E6"/>
    <w:rsid w:val="009968AE"/>
    <w:rsid w:val="009B0C52"/>
    <w:rsid w:val="009F4AEC"/>
    <w:rsid w:val="009F68F4"/>
    <w:rsid w:val="00A230A4"/>
    <w:rsid w:val="00A4054C"/>
    <w:rsid w:val="00A60DDE"/>
    <w:rsid w:val="00A73D60"/>
    <w:rsid w:val="00AA4ACB"/>
    <w:rsid w:val="00AD46B6"/>
    <w:rsid w:val="00AF4881"/>
    <w:rsid w:val="00B07988"/>
    <w:rsid w:val="00B1006C"/>
    <w:rsid w:val="00B11E99"/>
    <w:rsid w:val="00B15EB4"/>
    <w:rsid w:val="00B46449"/>
    <w:rsid w:val="00B5611E"/>
    <w:rsid w:val="00BA0C88"/>
    <w:rsid w:val="00BA24DE"/>
    <w:rsid w:val="00BE4365"/>
    <w:rsid w:val="00C11FB4"/>
    <w:rsid w:val="00C24BAD"/>
    <w:rsid w:val="00C26B91"/>
    <w:rsid w:val="00C603C4"/>
    <w:rsid w:val="00C60CF3"/>
    <w:rsid w:val="00C75103"/>
    <w:rsid w:val="00C760CC"/>
    <w:rsid w:val="00CA799D"/>
    <w:rsid w:val="00CB2BA2"/>
    <w:rsid w:val="00CB6D9E"/>
    <w:rsid w:val="00CD516B"/>
    <w:rsid w:val="00CD733A"/>
    <w:rsid w:val="00CF153D"/>
    <w:rsid w:val="00D00423"/>
    <w:rsid w:val="00D37C21"/>
    <w:rsid w:val="00D4789B"/>
    <w:rsid w:val="00D97DEC"/>
    <w:rsid w:val="00DB1A23"/>
    <w:rsid w:val="00E21D8F"/>
    <w:rsid w:val="00E24422"/>
    <w:rsid w:val="00E36435"/>
    <w:rsid w:val="00E42E57"/>
    <w:rsid w:val="00E741DE"/>
    <w:rsid w:val="00E758EC"/>
    <w:rsid w:val="00E812B3"/>
    <w:rsid w:val="00E83D6F"/>
    <w:rsid w:val="00E85ECC"/>
    <w:rsid w:val="00EA1591"/>
    <w:rsid w:val="00ED1B11"/>
    <w:rsid w:val="00EE1AAD"/>
    <w:rsid w:val="00F05DF7"/>
    <w:rsid w:val="00F06C63"/>
    <w:rsid w:val="00F308A9"/>
    <w:rsid w:val="00F80A15"/>
    <w:rsid w:val="00F85871"/>
    <w:rsid w:val="00F8737C"/>
    <w:rsid w:val="00F918E3"/>
    <w:rsid w:val="00F96045"/>
    <w:rsid w:val="00FD70D1"/>
    <w:rsid w:val="00FE1EB4"/>
    <w:rsid w:val="00FE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E4E252"/>
  <w15:docId w15:val="{55C80FA3-CA51-4FDF-9EA3-653B3BC4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E8E"/>
    <w:pPr>
      <w:tabs>
        <w:tab w:val="center" w:pos="4252"/>
        <w:tab w:val="right" w:pos="8504"/>
      </w:tabs>
      <w:snapToGrid w:val="0"/>
    </w:pPr>
  </w:style>
  <w:style w:type="character" w:customStyle="1" w:styleId="a4">
    <w:name w:val="ヘッダー (文字)"/>
    <w:basedOn w:val="a0"/>
    <w:link w:val="a3"/>
    <w:uiPriority w:val="99"/>
    <w:rsid w:val="00235E8E"/>
  </w:style>
  <w:style w:type="paragraph" w:styleId="a5">
    <w:name w:val="footer"/>
    <w:basedOn w:val="a"/>
    <w:link w:val="a6"/>
    <w:uiPriority w:val="99"/>
    <w:unhideWhenUsed/>
    <w:rsid w:val="00235E8E"/>
    <w:pPr>
      <w:tabs>
        <w:tab w:val="center" w:pos="4252"/>
        <w:tab w:val="right" w:pos="8504"/>
      </w:tabs>
      <w:snapToGrid w:val="0"/>
    </w:pPr>
  </w:style>
  <w:style w:type="character" w:customStyle="1" w:styleId="a6">
    <w:name w:val="フッター (文字)"/>
    <w:basedOn w:val="a0"/>
    <w:link w:val="a5"/>
    <w:uiPriority w:val="99"/>
    <w:rsid w:val="00235E8E"/>
  </w:style>
  <w:style w:type="paragraph" w:styleId="a7">
    <w:name w:val="Balloon Text"/>
    <w:basedOn w:val="a"/>
    <w:link w:val="a8"/>
    <w:uiPriority w:val="99"/>
    <w:semiHidden/>
    <w:unhideWhenUsed/>
    <w:rsid w:val="000C35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5AD"/>
    <w:rPr>
      <w:rFonts w:asciiTheme="majorHAnsi" w:eastAsiaTheme="majorEastAsia" w:hAnsiTheme="majorHAnsi" w:cstheme="majorBidi"/>
      <w:sz w:val="18"/>
      <w:szCs w:val="18"/>
    </w:rPr>
  </w:style>
  <w:style w:type="paragraph" w:styleId="a9">
    <w:name w:val="List Paragraph"/>
    <w:basedOn w:val="a"/>
    <w:uiPriority w:val="34"/>
    <w:qFormat/>
    <w:rsid w:val="00897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800E-21DF-4664-949C-2A029515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川内社協</dc:creator>
  <cp:keywords/>
  <dc:description/>
  <cp:lastModifiedBy>遠藤 歩</cp:lastModifiedBy>
  <cp:revision>2</cp:revision>
  <cp:lastPrinted>2022-07-01T01:49:00Z</cp:lastPrinted>
  <dcterms:created xsi:type="dcterms:W3CDTF">2022-09-14T15:00:00Z</dcterms:created>
  <dcterms:modified xsi:type="dcterms:W3CDTF">2022-09-14T15:00:00Z</dcterms:modified>
</cp:coreProperties>
</file>